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7CCE6" w14:textId="7C92EC9C" w:rsidR="00284ACE" w:rsidRPr="00B266B0" w:rsidRDefault="00284ACE" w:rsidP="00284ACE">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4B4032">
        <w:rPr>
          <w:bCs/>
          <w:noProof w:val="0"/>
          <w:sz w:val="24"/>
          <w:szCs w:val="24"/>
        </w:rPr>
        <w:t>121bis Electronic</w:t>
      </w:r>
      <w:r w:rsidRPr="00B266B0">
        <w:rPr>
          <w:bCs/>
          <w:noProof w:val="0"/>
          <w:sz w:val="24"/>
          <w:szCs w:val="24"/>
        </w:rPr>
        <w:tab/>
      </w:r>
      <w:r w:rsidR="00A84488" w:rsidRPr="00A84488">
        <w:rPr>
          <w:bCs/>
          <w:noProof w:val="0"/>
          <w:sz w:val="24"/>
          <w:szCs w:val="24"/>
        </w:rPr>
        <w:t>R2-2303862</w:t>
      </w:r>
    </w:p>
    <w:p w14:paraId="6E6C52DE" w14:textId="75E1125D" w:rsidR="00284ACE" w:rsidRPr="00465587" w:rsidRDefault="004B4032" w:rsidP="00284ACE">
      <w:pPr>
        <w:pStyle w:val="Header"/>
        <w:tabs>
          <w:tab w:val="right" w:pos="9639"/>
        </w:tabs>
        <w:rPr>
          <w:rFonts w:eastAsia="宋体"/>
          <w:bCs/>
          <w:sz w:val="24"/>
          <w:szCs w:val="24"/>
          <w:lang w:eastAsia="zh-CN"/>
        </w:rPr>
      </w:pPr>
      <w:r>
        <w:rPr>
          <w:rFonts w:eastAsia="宋体"/>
          <w:bCs/>
          <w:sz w:val="24"/>
          <w:szCs w:val="24"/>
          <w:lang w:eastAsia="zh-CN"/>
        </w:rPr>
        <w:t>Elbonia</w:t>
      </w:r>
      <w:r w:rsidR="00A43DD5">
        <w:rPr>
          <w:rFonts w:eastAsia="宋体"/>
          <w:bCs/>
          <w:sz w:val="24"/>
          <w:szCs w:val="24"/>
          <w:lang w:eastAsia="zh-CN"/>
        </w:rPr>
        <w:t xml:space="preserve">, </w:t>
      </w:r>
      <w:r w:rsidR="008255B2" w:rsidRPr="008255B2">
        <w:rPr>
          <w:rFonts w:eastAsia="宋体"/>
          <w:bCs/>
          <w:sz w:val="24"/>
          <w:szCs w:val="24"/>
          <w:lang w:eastAsia="zh-CN"/>
        </w:rPr>
        <w:t>17 – 26 April 2023</w:t>
      </w:r>
    </w:p>
    <w:p w14:paraId="2FB694E2" w14:textId="5B1E8A97" w:rsidR="00284ACE" w:rsidRPr="00B266B0" w:rsidRDefault="00284ACE" w:rsidP="1039B2A8">
      <w:pPr>
        <w:pStyle w:val="Header"/>
        <w:tabs>
          <w:tab w:val="right" w:pos="9639"/>
        </w:tabs>
        <w:rPr>
          <w:rFonts w:eastAsia="宋体"/>
          <w:noProof w:val="0"/>
          <w:sz w:val="24"/>
          <w:szCs w:val="24"/>
          <w:lang w:eastAsia="zh-CN"/>
        </w:rPr>
      </w:pPr>
    </w:p>
    <w:p w14:paraId="0A7A5ECC" w14:textId="77777777" w:rsidR="00284ACE" w:rsidRPr="00B266B0" w:rsidRDefault="00284ACE" w:rsidP="00284ACE">
      <w:pPr>
        <w:pStyle w:val="Header"/>
        <w:rPr>
          <w:bCs/>
          <w:noProof w:val="0"/>
          <w:sz w:val="24"/>
        </w:rPr>
      </w:pPr>
    </w:p>
    <w:p w14:paraId="13937089" w14:textId="7F20CCB4" w:rsidR="00284ACE" w:rsidRPr="00B266B0" w:rsidRDefault="00284ACE" w:rsidP="00284AC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A75D9">
        <w:rPr>
          <w:rFonts w:cs="Arial"/>
          <w:b/>
          <w:bCs/>
          <w:sz w:val="24"/>
        </w:rPr>
        <w:t>7</w:t>
      </w:r>
      <w:r w:rsidR="0026630D">
        <w:rPr>
          <w:rFonts w:cs="Arial"/>
          <w:b/>
          <w:bCs/>
          <w:sz w:val="24"/>
        </w:rPr>
        <w:t>.5.4</w:t>
      </w:r>
      <w:r w:rsidR="00D02E95">
        <w:rPr>
          <w:rFonts w:cs="Arial"/>
          <w:b/>
          <w:bCs/>
          <w:sz w:val="24"/>
        </w:rPr>
        <w:t>.1</w:t>
      </w:r>
    </w:p>
    <w:p w14:paraId="1A50E2A2" w14:textId="77777777" w:rsidR="00284ACE" w:rsidRPr="00B266B0" w:rsidRDefault="00284ACE" w:rsidP="00284AC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2C13106F" w14:textId="4EAD7398" w:rsidR="00284ACE" w:rsidRDefault="00284ACE" w:rsidP="00284AC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02E95">
        <w:rPr>
          <w:rFonts w:ascii="Arial" w:hAnsi="Arial" w:cs="Arial"/>
          <w:b/>
          <w:bCs/>
          <w:sz w:val="24"/>
        </w:rPr>
        <w:t xml:space="preserve">BSR </w:t>
      </w:r>
      <w:r w:rsidR="00D83907">
        <w:rPr>
          <w:rFonts w:ascii="Arial" w:hAnsi="Arial" w:cs="Arial"/>
          <w:b/>
          <w:bCs/>
          <w:sz w:val="24"/>
        </w:rPr>
        <w:t xml:space="preserve">enhancements </w:t>
      </w:r>
      <w:r w:rsidR="00D02E95">
        <w:rPr>
          <w:rFonts w:ascii="Arial" w:hAnsi="Arial" w:cs="Arial"/>
          <w:b/>
          <w:bCs/>
          <w:sz w:val="24"/>
        </w:rPr>
        <w:t>for XR</w:t>
      </w:r>
    </w:p>
    <w:p w14:paraId="726A32E9" w14:textId="64048B21" w:rsidR="00284ACE" w:rsidRPr="00110BBA" w:rsidRDefault="00284ACE" w:rsidP="00284ACE">
      <w:pPr>
        <w:ind w:left="1985" w:hanging="1985"/>
        <w:rPr>
          <w:rFonts w:ascii="Arial" w:hAnsi="Arial" w:cs="Arial"/>
          <w:b/>
          <w:bCs/>
          <w:sz w:val="24"/>
        </w:rPr>
      </w:pPr>
      <w:r w:rsidRPr="00110BBA">
        <w:rPr>
          <w:rFonts w:ascii="Arial" w:hAnsi="Arial" w:cs="Arial"/>
          <w:b/>
          <w:bCs/>
          <w:sz w:val="24"/>
        </w:rPr>
        <w:t>WID/SID:</w:t>
      </w:r>
      <w:r w:rsidRPr="00110BBA">
        <w:rPr>
          <w:rFonts w:ascii="Arial" w:hAnsi="Arial" w:cs="Arial"/>
          <w:b/>
          <w:bCs/>
          <w:sz w:val="24"/>
        </w:rPr>
        <w:tab/>
      </w:r>
      <w:r w:rsidR="006C60F7" w:rsidRPr="006C60F7">
        <w:rPr>
          <w:rFonts w:ascii="Arial" w:hAnsi="Arial" w:cs="Arial"/>
          <w:b/>
          <w:bCs/>
          <w:sz w:val="24"/>
        </w:rPr>
        <w:t>NR_XR_enh</w:t>
      </w:r>
      <w:r w:rsidR="006A7CDC" w:rsidRPr="00362AC0">
        <w:rPr>
          <w:rFonts w:ascii="Arial" w:hAnsi="Arial" w:cs="Arial"/>
          <w:b/>
          <w:bCs/>
          <w:sz w:val="24"/>
        </w:rPr>
        <w:t>-core</w:t>
      </w:r>
      <w:r w:rsidR="006C60F7" w:rsidRPr="006C60F7" w:rsidDel="006C60F7">
        <w:rPr>
          <w:rFonts w:ascii="Arial" w:hAnsi="Arial" w:cs="Arial"/>
          <w:b/>
          <w:bCs/>
          <w:sz w:val="24"/>
        </w:rPr>
        <w:t xml:space="preserve"> </w:t>
      </w:r>
      <w:r>
        <w:rPr>
          <w:rFonts w:ascii="Arial" w:hAnsi="Arial" w:cs="Arial"/>
          <w:b/>
          <w:bCs/>
          <w:sz w:val="24"/>
        </w:rPr>
        <w:t>- Release 18</w:t>
      </w:r>
    </w:p>
    <w:p w14:paraId="3A2DD494" w14:textId="77777777" w:rsidR="007B5B21" w:rsidRDefault="00284ACE" w:rsidP="007B5B21">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029F6C6" w14:textId="577C7AA7" w:rsidR="00742EE5" w:rsidRPr="00915584" w:rsidRDefault="00742EE5" w:rsidP="00742EE5">
      <w:pPr>
        <w:pStyle w:val="Heading1"/>
        <w:rPr>
          <w:lang w:val="en-US"/>
        </w:rPr>
      </w:pPr>
      <w:r w:rsidRPr="00915584">
        <w:rPr>
          <w:lang w:val="en-US"/>
        </w:rPr>
        <w:t>1</w:t>
      </w:r>
      <w:r w:rsidRPr="00915584">
        <w:rPr>
          <w:lang w:val="en-US"/>
        </w:rPr>
        <w:tab/>
        <w:t>Introduction</w:t>
      </w:r>
    </w:p>
    <w:p w14:paraId="0C9E9181" w14:textId="20B3E42B" w:rsidR="00742EE5" w:rsidRDefault="00742EE5" w:rsidP="00742EE5">
      <w:pPr>
        <w:jc w:val="both"/>
        <w:rPr>
          <w:iCs/>
          <w:lang w:val="en-US"/>
        </w:rPr>
      </w:pPr>
      <w:r>
        <w:rPr>
          <w:iCs/>
          <w:lang w:val="en-US"/>
        </w:rPr>
        <w:t>The following agreement was made in RAN2 #121</w:t>
      </w:r>
      <w:r w:rsidR="006746BC">
        <w:rPr>
          <w:iCs/>
          <w:lang w:val="en-US"/>
        </w:rPr>
        <w:t xml:space="preserve"> [1]</w:t>
      </w:r>
      <w:r>
        <w:rPr>
          <w:iCs/>
          <w:lang w:val="en-US"/>
        </w:rPr>
        <w:t>:</w:t>
      </w:r>
    </w:p>
    <w:tbl>
      <w:tblPr>
        <w:tblStyle w:val="TableGrid"/>
        <w:tblW w:w="0" w:type="auto"/>
        <w:tblLook w:val="04A0" w:firstRow="1" w:lastRow="0" w:firstColumn="1" w:lastColumn="0" w:noHBand="0" w:noVBand="1"/>
      </w:tblPr>
      <w:tblGrid>
        <w:gridCol w:w="9631"/>
      </w:tblGrid>
      <w:tr w:rsidR="00742EE5" w14:paraId="61E68057" w14:textId="77777777" w:rsidTr="00D143FB">
        <w:tc>
          <w:tcPr>
            <w:tcW w:w="9631" w:type="dxa"/>
          </w:tcPr>
          <w:p w14:paraId="3A40C586" w14:textId="77777777" w:rsidR="00742EE5" w:rsidRPr="00204EC9" w:rsidRDefault="00742EE5" w:rsidP="00D143FB">
            <w:pPr>
              <w:pStyle w:val="Agreement"/>
              <w:rPr>
                <w:iCs/>
              </w:rPr>
            </w:pPr>
            <w:r w:rsidRPr="008E7E61">
              <w:t>New BSR tables are fixed (=specified) or semi-static (RRC-based)</w:t>
            </w:r>
            <w:r>
              <w:t xml:space="preserve">. </w:t>
            </w:r>
            <w:r w:rsidRPr="008E7E61">
              <w:t>FFS how many BSR tables are defined.</w:t>
            </w:r>
          </w:p>
        </w:tc>
      </w:tr>
    </w:tbl>
    <w:p w14:paraId="3BA28C00" w14:textId="77777777" w:rsidR="00742EE5" w:rsidRDefault="00742EE5" w:rsidP="00742EE5">
      <w:pPr>
        <w:spacing w:after="0"/>
        <w:jc w:val="both"/>
        <w:rPr>
          <w:iCs/>
          <w:lang w:val="en-US"/>
        </w:rPr>
      </w:pPr>
    </w:p>
    <w:p w14:paraId="726C24CF" w14:textId="29186878" w:rsidR="00742EE5" w:rsidRDefault="00742EE5" w:rsidP="00742EE5">
      <w:pPr>
        <w:spacing w:after="0"/>
        <w:jc w:val="both"/>
        <w:rPr>
          <w:iCs/>
          <w:lang w:val="en-US"/>
        </w:rPr>
      </w:pPr>
      <w:r>
        <w:rPr>
          <w:iCs/>
          <w:lang w:val="en-US"/>
        </w:rPr>
        <w:t xml:space="preserve">This contribution gives more details on the BSR tables </w:t>
      </w:r>
      <w:r w:rsidR="00D83907">
        <w:rPr>
          <w:iCs/>
          <w:lang w:val="en-US"/>
        </w:rPr>
        <w:t xml:space="preserve">and delay information report </w:t>
      </w:r>
      <w:r>
        <w:rPr>
          <w:iCs/>
          <w:lang w:val="en-US"/>
        </w:rPr>
        <w:t>for XR.</w:t>
      </w:r>
    </w:p>
    <w:p w14:paraId="46DCAB68" w14:textId="5211EF34" w:rsidR="00742EE5" w:rsidRDefault="00742EE5" w:rsidP="00742EE5">
      <w:pPr>
        <w:pStyle w:val="Heading1"/>
        <w:rPr>
          <w:lang w:val="en-US"/>
        </w:rPr>
      </w:pPr>
      <w:r>
        <w:rPr>
          <w:lang w:val="en-US"/>
        </w:rPr>
        <w:t>2</w:t>
      </w:r>
      <w:r w:rsidRPr="00915584">
        <w:rPr>
          <w:lang w:val="en-US"/>
        </w:rPr>
        <w:tab/>
      </w:r>
      <w:r>
        <w:rPr>
          <w:lang w:val="en-US"/>
        </w:rPr>
        <w:t>Discussion</w:t>
      </w:r>
    </w:p>
    <w:p w14:paraId="0AB795E5" w14:textId="16FCE73C" w:rsidR="00742EE5" w:rsidRPr="00E47B93" w:rsidRDefault="00742EE5" w:rsidP="00742EE5">
      <w:pPr>
        <w:pStyle w:val="Heading2"/>
      </w:pPr>
      <w:r w:rsidRPr="00E47B93">
        <w:t>2.1</w:t>
      </w:r>
      <w:r>
        <w:tab/>
      </w:r>
      <w:r w:rsidRPr="00E47B93">
        <w:t>New BS Table(s)</w:t>
      </w:r>
    </w:p>
    <w:p w14:paraId="54371072" w14:textId="77777777" w:rsidR="00742EE5" w:rsidRPr="00242DDF" w:rsidRDefault="00742EE5" w:rsidP="00742EE5">
      <w:pPr>
        <w:jc w:val="both"/>
        <w:rPr>
          <w:iCs/>
          <w:lang w:val="en-US"/>
        </w:rPr>
      </w:pPr>
      <w:r w:rsidRPr="00242DDF">
        <w:rPr>
          <w:iCs/>
          <w:lang w:val="en-US"/>
        </w:rPr>
        <w:t>One way to evaluate th</w:t>
      </w:r>
      <w:r>
        <w:rPr>
          <w:iCs/>
          <w:lang w:val="en-US"/>
        </w:rPr>
        <w:t>e quantization errors of the BS tables</w:t>
      </w:r>
      <w:r w:rsidRPr="00242DDF">
        <w:rPr>
          <w:iCs/>
          <w:lang w:val="en-US"/>
        </w:rPr>
        <w:t xml:space="preserve"> is to define a quantization error metric representing the actual packet size versus the packet size reported to the network.</w:t>
      </w:r>
    </w:p>
    <w:p w14:paraId="5F7EBE6D" w14:textId="77777777" w:rsidR="00742EE5" w:rsidRPr="00242DDF" w:rsidRDefault="00742EE5" w:rsidP="00742EE5">
      <w:pPr>
        <w:jc w:val="both"/>
        <w:rPr>
          <w:iCs/>
          <w:lang w:val="en-US"/>
        </w:rPr>
      </w:pPr>
      <m:oMathPara>
        <m:oMath>
          <m:r>
            <w:rPr>
              <w:rFonts w:ascii="Cambria Math" w:hAnsi="Cambria Math"/>
              <w:lang w:val="en-US"/>
            </w:rPr>
            <m:t xml:space="preserve">QE=reported packet size </m:t>
          </m:r>
          <m:d>
            <m:dPr>
              <m:ctrlPr>
                <w:rPr>
                  <w:rFonts w:ascii="Cambria Math" w:hAnsi="Cambria Math"/>
                  <w:i/>
                  <w:iCs/>
                  <w:lang w:val="en-US"/>
                </w:rPr>
              </m:ctrlPr>
            </m:dPr>
            <m:e>
              <m:r>
                <w:rPr>
                  <w:rFonts w:ascii="Cambria Math" w:hAnsi="Cambria Math"/>
                  <w:lang w:val="en-US"/>
                </w:rPr>
                <m:t>B</m:t>
              </m:r>
            </m:e>
          </m:d>
          <m:r>
            <w:rPr>
              <w:rFonts w:ascii="Cambria Math" w:hAnsi="Cambria Math"/>
              <w:lang w:val="en-US"/>
            </w:rPr>
            <m:t>-actual packet size(P)</m:t>
          </m:r>
        </m:oMath>
      </m:oMathPara>
    </w:p>
    <w:p w14:paraId="1C5C53B6" w14:textId="77777777" w:rsidR="00742EE5" w:rsidRPr="00242DDF" w:rsidRDefault="00742EE5" w:rsidP="00742EE5">
      <w:pPr>
        <w:jc w:val="both"/>
        <w:rPr>
          <w:iCs/>
          <w:noProof/>
          <w:lang w:val="en-US"/>
        </w:rPr>
      </w:pPr>
      <w:r w:rsidRPr="00242DDF">
        <w:rPr>
          <w:iCs/>
          <w:lang w:val="en-US"/>
        </w:rPr>
        <w:t xml:space="preserve">In an ideal case the reported packet size would be identical to the actual packet size. Yet the packet size must be reported with either </w:t>
      </w:r>
      <w:r w:rsidRPr="00242DDF">
        <w:rPr>
          <w:noProof/>
          <w:lang w:val="en-US"/>
        </w:rPr>
        <w:t>Table 6.1.3.1-1 for a 5 bit BSR or Table 6.1.3.1-</w:t>
      </w:r>
      <w:r w:rsidRPr="00242DDF">
        <w:rPr>
          <w:noProof/>
          <w:lang w:val="en-US" w:eastAsia="ko-KR"/>
        </w:rPr>
        <w:t xml:space="preserve">2 for 8 bit BSR from </w:t>
      </w:r>
      <w:r w:rsidRPr="00242DDF">
        <w:rPr>
          <w:iCs/>
          <w:noProof/>
          <w:lang w:val="en-US"/>
        </w:rPr>
        <w:t>TS 38.321. Innevitably, this leads to quantization errors -  we ask more from the network than what we actually need. For some total number of packets N</w:t>
      </w:r>
      <w:r>
        <w:rPr>
          <w:iCs/>
          <w:noProof/>
          <w:lang w:val="en-US"/>
        </w:rPr>
        <w:t>,</w:t>
      </w:r>
      <w:r w:rsidRPr="00242DDF">
        <w:rPr>
          <w:iCs/>
          <w:noProof/>
          <w:lang w:val="en-US"/>
        </w:rPr>
        <w:t xml:space="preserve"> the total quantization error can be defined in percent as:</w:t>
      </w:r>
    </w:p>
    <w:p w14:paraId="1D04271D" w14:textId="77777777" w:rsidR="00742EE5" w:rsidRPr="00242DDF" w:rsidRDefault="00742EE5" w:rsidP="00742EE5">
      <w:pPr>
        <w:jc w:val="both"/>
        <w:rPr>
          <w:iCs/>
          <w:lang w:val="en-US"/>
        </w:rPr>
      </w:pPr>
      <m:oMathPara>
        <m:oMath>
          <m:r>
            <w:rPr>
              <w:rFonts w:ascii="Cambria Math" w:hAnsi="Cambria Math"/>
              <w:noProof/>
              <w:lang w:val="en-US"/>
            </w:rPr>
            <m:t>Q</m:t>
          </m:r>
          <m:sSub>
            <m:sSubPr>
              <m:ctrlPr>
                <w:rPr>
                  <w:rFonts w:ascii="Cambria Math" w:hAnsi="Cambria Math"/>
                  <w:i/>
                  <w:iCs/>
                  <w:noProof/>
                  <w:lang w:val="en-US"/>
                </w:rPr>
              </m:ctrlPr>
            </m:sSubPr>
            <m:e>
              <m:r>
                <w:rPr>
                  <w:rFonts w:ascii="Cambria Math" w:hAnsi="Cambria Math"/>
                  <w:noProof/>
                  <w:lang w:val="en-US"/>
                </w:rPr>
                <m:t>E</m:t>
              </m:r>
            </m:e>
            <m:sub>
              <m:r>
                <w:rPr>
                  <w:rFonts w:ascii="Cambria Math" w:hAnsi="Cambria Math"/>
                  <w:noProof/>
                  <w:lang w:val="en-US"/>
                </w:rPr>
                <m:t>total</m:t>
              </m:r>
            </m:sub>
          </m:sSub>
          <m:r>
            <w:rPr>
              <w:rFonts w:ascii="Cambria Math" w:hAnsi="Cambria Math"/>
              <w:noProof/>
              <w:lang w:val="en-US"/>
            </w:rPr>
            <m:t>=</m:t>
          </m:r>
          <m:f>
            <m:fPr>
              <m:ctrlPr>
                <w:rPr>
                  <w:rFonts w:ascii="Cambria Math" w:hAnsi="Cambria Math"/>
                  <w:i/>
                  <w:iCs/>
                  <w:noProof/>
                  <w:lang w:val="en-US"/>
                </w:rPr>
              </m:ctrlPr>
            </m:fPr>
            <m:num>
              <m:nary>
                <m:naryPr>
                  <m:chr m:val="∑"/>
                  <m:limLoc m:val="undOvr"/>
                  <m:supHide m:val="1"/>
                  <m:ctrlPr>
                    <w:rPr>
                      <w:rFonts w:ascii="Cambria Math" w:hAnsi="Cambria Math"/>
                      <w:i/>
                      <w:iCs/>
                      <w:noProof/>
                      <w:lang w:val="en-US"/>
                    </w:rPr>
                  </m:ctrlPr>
                </m:naryPr>
                <m:sub>
                  <m:r>
                    <w:rPr>
                      <w:rFonts w:ascii="Cambria Math" w:hAnsi="Cambria Math"/>
                      <w:noProof/>
                      <w:lang w:val="en-US"/>
                    </w:rPr>
                    <m:t>N</m:t>
                  </m:r>
                </m:sub>
                <m:sup/>
                <m:e>
                  <m:r>
                    <w:rPr>
                      <w:rFonts w:ascii="Cambria Math" w:hAnsi="Cambria Math"/>
                      <w:noProof/>
                      <w:lang w:val="en-US"/>
                    </w:rPr>
                    <m:t>QE</m:t>
                  </m:r>
                </m:e>
              </m:nary>
              <m:ctrlPr>
                <w:rPr>
                  <w:rFonts w:ascii="Cambria Math" w:hAnsi="Cambria Math"/>
                  <w:i/>
                  <w:iCs/>
                  <w:lang w:val="en-US"/>
                </w:rPr>
              </m:ctrlPr>
            </m:num>
            <m:den>
              <m:nary>
                <m:naryPr>
                  <m:chr m:val="∑"/>
                  <m:limLoc m:val="undOvr"/>
                  <m:supHide m:val="1"/>
                  <m:ctrlPr>
                    <w:rPr>
                      <w:rFonts w:ascii="Cambria Math" w:hAnsi="Cambria Math"/>
                      <w:i/>
                      <w:iCs/>
                      <w:lang w:val="en-US"/>
                    </w:rPr>
                  </m:ctrlPr>
                </m:naryPr>
                <m:sub>
                  <m:r>
                    <w:rPr>
                      <w:rFonts w:ascii="Cambria Math" w:hAnsi="Cambria Math"/>
                      <w:lang w:val="en-US"/>
                    </w:rPr>
                    <m:t>N</m:t>
                  </m:r>
                </m:sub>
                <m:sup/>
                <m:e>
                  <m:r>
                    <w:rPr>
                      <w:rFonts w:ascii="Cambria Math" w:hAnsi="Cambria Math"/>
                      <w:lang w:val="en-US"/>
                    </w:rPr>
                    <m:t>B</m:t>
                  </m:r>
                </m:e>
              </m:nary>
            </m:den>
          </m:f>
          <m:r>
            <w:rPr>
              <w:rFonts w:ascii="Cambria Math" w:hAnsi="Cambria Math"/>
              <w:lang w:val="en-US"/>
            </w:rPr>
            <m:t xml:space="preserve">×100 </m:t>
          </m:r>
          <m:d>
            <m:dPr>
              <m:begChr m:val="["/>
              <m:endChr m:val="]"/>
              <m:ctrlPr>
                <w:rPr>
                  <w:rFonts w:ascii="Cambria Math" w:hAnsi="Cambria Math"/>
                  <w:i/>
                  <w:iCs/>
                  <w:lang w:val="en-US"/>
                </w:rPr>
              </m:ctrlPr>
            </m:dPr>
            <m:e>
              <m:r>
                <w:rPr>
                  <w:rFonts w:ascii="Cambria Math" w:hAnsi="Cambria Math"/>
                  <w:lang w:val="en-US"/>
                </w:rPr>
                <m:t>%</m:t>
              </m:r>
            </m:e>
          </m:d>
        </m:oMath>
      </m:oMathPara>
    </w:p>
    <w:p w14:paraId="435D4DA4" w14:textId="77777777" w:rsidR="00742EE5" w:rsidRPr="00242DDF" w:rsidRDefault="00742EE5" w:rsidP="00742EE5">
      <w:pPr>
        <w:jc w:val="both"/>
        <w:rPr>
          <w:noProof/>
          <w:lang w:val="en-US"/>
        </w:rPr>
      </w:pPr>
      <w:r w:rsidRPr="00242DDF">
        <w:rPr>
          <w:iCs/>
          <w:lang w:val="en-US"/>
        </w:rPr>
        <w:t xml:space="preserve">An example of the quantization error for a 5-bit BSR table is depicted in </w:t>
      </w:r>
      <w:r w:rsidRPr="00242DDF">
        <w:rPr>
          <w:iCs/>
          <w:lang w:val="en-US"/>
        </w:rPr>
        <w:fldChar w:fldCharType="begin"/>
      </w:r>
      <w:r w:rsidRPr="00242DDF">
        <w:rPr>
          <w:iCs/>
          <w:lang w:val="en-US"/>
        </w:rPr>
        <w:instrText xml:space="preserve"> REF _Ref117839123 \h </w:instrText>
      </w:r>
      <w:r>
        <w:rPr>
          <w:iCs/>
          <w:lang w:val="en-US"/>
        </w:rPr>
        <w:instrText xml:space="preserve"> \* MERGEFORMAT </w:instrText>
      </w:r>
      <w:r w:rsidRPr="00242DDF">
        <w:rPr>
          <w:iCs/>
          <w:lang w:val="en-US"/>
        </w:rPr>
      </w:r>
      <w:r w:rsidRPr="00242DDF">
        <w:rPr>
          <w:iCs/>
          <w:lang w:val="en-US"/>
        </w:rPr>
        <w:fldChar w:fldCharType="separate"/>
      </w:r>
      <w:r w:rsidRPr="00242DDF">
        <w:rPr>
          <w:lang w:val="en-US"/>
        </w:rPr>
        <w:t xml:space="preserve">Figure </w:t>
      </w:r>
      <w:r w:rsidRPr="00242DDF">
        <w:rPr>
          <w:noProof/>
          <w:lang w:val="en-US"/>
        </w:rPr>
        <w:t>1</w:t>
      </w:r>
      <w:r w:rsidRPr="00242DDF">
        <w:rPr>
          <w:iCs/>
          <w:lang w:val="en-US"/>
        </w:rPr>
        <w:fldChar w:fldCharType="end"/>
      </w:r>
      <w:r w:rsidRPr="00242DDF">
        <w:rPr>
          <w:iCs/>
          <w:lang w:val="en-US"/>
        </w:rPr>
        <w:t xml:space="preserve">, where it reaches approximately </w:t>
      </w:r>
      <m:oMath>
        <m:r>
          <w:rPr>
            <w:rFonts w:ascii="Cambria Math" w:hAnsi="Cambria Math"/>
            <w:noProof/>
            <w:lang w:val="en-US"/>
          </w:rPr>
          <m:t>Q</m:t>
        </m:r>
        <m:sSubSup>
          <m:sSubSupPr>
            <m:ctrlPr>
              <w:rPr>
                <w:rFonts w:ascii="Cambria Math" w:hAnsi="Cambria Math"/>
                <w:i/>
                <w:iCs/>
                <w:noProof/>
                <w:lang w:val="en-US"/>
              </w:rPr>
            </m:ctrlPr>
          </m:sSubSupPr>
          <m:e>
            <m:r>
              <w:rPr>
                <w:rFonts w:ascii="Cambria Math" w:hAnsi="Cambria Math"/>
                <w:noProof/>
                <w:lang w:val="en-US"/>
              </w:rPr>
              <m:t>E</m:t>
            </m:r>
          </m:e>
          <m:sub>
            <m:r>
              <w:rPr>
                <w:rFonts w:ascii="Cambria Math" w:hAnsi="Cambria Math"/>
                <w:noProof/>
                <w:lang w:val="en-US"/>
              </w:rPr>
              <m:t>total</m:t>
            </m:r>
          </m:sub>
          <m:sup>
            <m:r>
              <w:rPr>
                <w:rFonts w:ascii="Cambria Math" w:hAnsi="Cambria Math"/>
                <w:noProof/>
                <w:lang w:val="en-US"/>
              </w:rPr>
              <m:t>5 bit</m:t>
            </m:r>
          </m:sup>
        </m:sSubSup>
        <m:r>
          <w:rPr>
            <w:rFonts w:ascii="Cambria Math" w:hAnsi="Cambria Math"/>
            <w:noProof/>
            <w:lang w:val="en-US"/>
          </w:rPr>
          <m:t xml:space="preserve">= </m:t>
        </m:r>
        <m:r>
          <m:rPr>
            <m:sty m:val="p"/>
          </m:rPr>
          <w:rPr>
            <w:rFonts w:ascii="Cambria Math" w:hAnsi="Cambria Math"/>
            <w:lang w:val="en-US"/>
          </w:rPr>
          <m:t>16.7 %</m:t>
        </m:r>
      </m:oMath>
      <w:r w:rsidRPr="00242DDF">
        <w:rPr>
          <w:iCs/>
          <w:lang w:val="en-US"/>
        </w:rPr>
        <w:t>.</w:t>
      </w:r>
      <w:r w:rsidRPr="00242DDF">
        <w:rPr>
          <w:iCs/>
          <w:noProof/>
          <w:lang w:val="en-US"/>
        </w:rPr>
        <w:t xml:space="preserve"> On the figure, the X axis shows the packet sizes for a truncated gaussian traffic model as per TR 38.838 with 10 Mbps mean data rate. The blue circles indicate the table entries in </w:t>
      </w:r>
      <w:r w:rsidRPr="00242DDF">
        <w:rPr>
          <w:noProof/>
          <w:lang w:val="en-US"/>
        </w:rPr>
        <w:t xml:space="preserve">Table 6.1.3.1-1 for a 5 bit BSR reporting from TS 38.321. The 5 bit table corresponds to 32 possible values but due to its exponential nature most table entries are not used by the XR traffic and cropped out from </w:t>
      </w:r>
      <w:r w:rsidRPr="00242DDF">
        <w:rPr>
          <w:noProof/>
          <w:lang w:val="en-US"/>
        </w:rPr>
        <w:fldChar w:fldCharType="begin"/>
      </w:r>
      <w:r w:rsidRPr="00242DDF">
        <w:rPr>
          <w:noProof/>
          <w:lang w:val="en-US"/>
        </w:rPr>
        <w:instrText xml:space="preserve"> REF _Ref117839123 \h </w:instrText>
      </w:r>
      <w:r>
        <w:rPr>
          <w:noProof/>
          <w:lang w:val="en-US"/>
        </w:rPr>
        <w:instrText xml:space="preserve"> \* MERGEFORMAT </w:instrText>
      </w:r>
      <w:r w:rsidRPr="00242DDF">
        <w:rPr>
          <w:noProof/>
          <w:lang w:val="en-US"/>
        </w:rPr>
      </w:r>
      <w:r w:rsidRPr="00242DDF">
        <w:rPr>
          <w:noProof/>
          <w:lang w:val="en-US"/>
        </w:rPr>
        <w:fldChar w:fldCharType="separate"/>
      </w:r>
      <w:r w:rsidRPr="00242DDF">
        <w:rPr>
          <w:lang w:val="en-US"/>
        </w:rPr>
        <w:t xml:space="preserve">Figure </w:t>
      </w:r>
      <w:r w:rsidRPr="00242DDF">
        <w:rPr>
          <w:noProof/>
          <w:lang w:val="en-US"/>
        </w:rPr>
        <w:t>1</w:t>
      </w:r>
      <w:r w:rsidRPr="00242DDF">
        <w:rPr>
          <w:noProof/>
          <w:lang w:val="en-US"/>
        </w:rPr>
        <w:fldChar w:fldCharType="end"/>
      </w:r>
      <w:r w:rsidRPr="00242DDF">
        <w:rPr>
          <w:noProof/>
          <w:lang w:val="en-US"/>
        </w:rPr>
        <w:t xml:space="preserve">. The left hand Y axis corresponds to the black solid line plotting the probability density function (PDF) of the traffic model. The shaded regions between two blue points (bins) is the integrated probablity of a packet falling is that table range. This means that most of the XR packets fall in just two table bins. </w:t>
      </w:r>
      <w:r>
        <w:rPr>
          <w:noProof/>
          <w:lang w:val="en-US"/>
        </w:rPr>
        <w:t>The right hand Y axis corresponds to t</w:t>
      </w:r>
      <w:r w:rsidRPr="00242DDF">
        <w:rPr>
          <w:noProof/>
          <w:lang w:val="en-US"/>
        </w:rPr>
        <w:t xml:space="preserve">he </w:t>
      </w:r>
      <w:r>
        <w:rPr>
          <w:noProof/>
          <w:lang w:val="en-US"/>
        </w:rPr>
        <w:t>cumulative</w:t>
      </w:r>
      <w:r w:rsidRPr="00242DDF">
        <w:rPr>
          <w:noProof/>
          <w:lang w:val="en-US"/>
        </w:rPr>
        <w:t xml:space="preserve"> quantization error per bin</w:t>
      </w:r>
      <w:r>
        <w:rPr>
          <w:noProof/>
          <w:lang w:val="en-US"/>
        </w:rPr>
        <w:t xml:space="preserve">, which </w:t>
      </w:r>
      <w:r w:rsidRPr="00242DDF">
        <w:rPr>
          <w:noProof/>
          <w:lang w:val="en-US"/>
        </w:rPr>
        <w:t xml:space="preserve"> is shown </w:t>
      </w:r>
      <w:r>
        <w:rPr>
          <w:noProof/>
          <w:lang w:val="en-US"/>
        </w:rPr>
        <w:t>with the</w:t>
      </w:r>
      <w:r w:rsidRPr="00242DDF">
        <w:rPr>
          <w:noProof/>
          <w:lang w:val="en-US"/>
        </w:rPr>
        <w:t xml:space="preserve"> red crosses.</w:t>
      </w:r>
      <w:r>
        <w:rPr>
          <w:noProof/>
          <w:lang w:val="en-US"/>
        </w:rPr>
        <w:t xml:space="preserve"> Each red cross is aligned to the right hand side of the bin range.</w:t>
      </w:r>
    </w:p>
    <w:p w14:paraId="6D7858B4" w14:textId="77777777" w:rsidR="00742EE5" w:rsidRDefault="00742EE5" w:rsidP="00742EE5">
      <w:pPr>
        <w:jc w:val="both"/>
        <w:rPr>
          <w:iCs/>
          <w:noProof/>
          <w:lang w:val="en-US"/>
        </w:rPr>
      </w:pPr>
      <w:r w:rsidRPr="00242DDF">
        <w:rPr>
          <w:iCs/>
          <w:noProof/>
          <w:lang w:val="en-US"/>
        </w:rPr>
        <w:fldChar w:fldCharType="begin"/>
      </w:r>
      <w:r w:rsidRPr="00242DDF">
        <w:rPr>
          <w:iCs/>
          <w:noProof/>
          <w:lang w:val="en-US"/>
        </w:rPr>
        <w:instrText xml:space="preserve"> REF _Ref117840578 \h </w:instrText>
      </w:r>
      <w:r>
        <w:rPr>
          <w:iCs/>
          <w:noProof/>
          <w:lang w:val="en-US"/>
        </w:rPr>
        <w:instrText xml:space="preserve"> \* MERGEFORMAT </w:instrText>
      </w:r>
      <w:r w:rsidRPr="00242DDF">
        <w:rPr>
          <w:iCs/>
          <w:noProof/>
          <w:lang w:val="en-US"/>
        </w:rPr>
      </w:r>
      <w:r w:rsidRPr="00242DDF">
        <w:rPr>
          <w:iCs/>
          <w:noProof/>
          <w:lang w:val="en-US"/>
        </w:rPr>
        <w:fldChar w:fldCharType="separate"/>
      </w:r>
      <w:r w:rsidRPr="00242DDF">
        <w:rPr>
          <w:lang w:val="en-US"/>
        </w:rPr>
        <w:t xml:space="preserve">Figure </w:t>
      </w:r>
      <w:r w:rsidRPr="00242DDF">
        <w:rPr>
          <w:noProof/>
          <w:lang w:val="en-US"/>
        </w:rPr>
        <w:t>2</w:t>
      </w:r>
      <w:r w:rsidRPr="00242DDF">
        <w:rPr>
          <w:iCs/>
          <w:noProof/>
          <w:lang w:val="en-US"/>
        </w:rPr>
        <w:fldChar w:fldCharType="end"/>
      </w:r>
      <w:r w:rsidRPr="00242DDF">
        <w:rPr>
          <w:iCs/>
          <w:noProof/>
          <w:lang w:val="en-US"/>
        </w:rPr>
        <w:t xml:space="preserve"> shows the utilization of the 8 bit BSR table (</w:t>
      </w:r>
      <w:r w:rsidRPr="00242DDF">
        <w:rPr>
          <w:noProof/>
          <w:lang w:val="en-US"/>
        </w:rPr>
        <w:t>Table 6.1.3.1-</w:t>
      </w:r>
      <w:r w:rsidRPr="00242DDF">
        <w:rPr>
          <w:noProof/>
          <w:lang w:val="en-US" w:eastAsia="ko-KR"/>
        </w:rPr>
        <w:t>2</w:t>
      </w:r>
      <w:r w:rsidRPr="00242DDF">
        <w:rPr>
          <w:iCs/>
          <w:noProof/>
          <w:lang w:val="en-US"/>
        </w:rPr>
        <w:t xml:space="preserve">)  in TS 38.321 with the same interpretation as above. The total quantization error is </w:t>
      </w:r>
      <m:oMath>
        <m:sSubSup>
          <m:sSubSupPr>
            <m:ctrlPr>
              <w:rPr>
                <w:rFonts w:ascii="Cambria Math" w:hAnsi="Cambria Math"/>
                <w:i/>
                <w:iCs/>
                <w:noProof/>
                <w:lang w:val="en-US"/>
              </w:rPr>
            </m:ctrlPr>
          </m:sSubSupPr>
          <m:e>
            <m:r>
              <w:rPr>
                <w:rFonts w:ascii="Cambria Math" w:hAnsi="Cambria Math"/>
                <w:noProof/>
                <w:lang w:val="en-US"/>
              </w:rPr>
              <m:t>QE</m:t>
            </m:r>
          </m:e>
          <m:sub>
            <m:r>
              <w:rPr>
                <w:rFonts w:ascii="Cambria Math" w:hAnsi="Cambria Math"/>
                <w:noProof/>
                <w:lang w:val="en-US"/>
              </w:rPr>
              <m:t>total</m:t>
            </m:r>
          </m:sub>
          <m:sup>
            <m:r>
              <w:rPr>
                <w:rFonts w:ascii="Cambria Math" w:hAnsi="Cambria Math"/>
                <w:noProof/>
                <w:lang w:val="en-US"/>
              </w:rPr>
              <m:t>8 bit</m:t>
            </m:r>
          </m:sup>
        </m:sSubSup>
        <m:r>
          <w:rPr>
            <w:rFonts w:ascii="Cambria Math" w:hAnsi="Cambria Math"/>
            <w:noProof/>
            <w:lang w:val="en-US"/>
          </w:rPr>
          <m:t xml:space="preserve">= </m:t>
        </m:r>
        <m:r>
          <m:rPr>
            <m:sty m:val="p"/>
          </m:rPr>
          <w:rPr>
            <w:rFonts w:ascii="Cambria Math" w:hAnsi="Cambria Math"/>
            <w:lang w:val="en-US"/>
          </w:rPr>
          <m:t>3.1 %</m:t>
        </m:r>
      </m:oMath>
      <w:r w:rsidRPr="00242DDF">
        <w:rPr>
          <w:iCs/>
          <w:noProof/>
          <w:lang w:val="en-US"/>
        </w:rPr>
        <w:t>.</w:t>
      </w:r>
    </w:p>
    <w:p w14:paraId="597943F8" w14:textId="77777777" w:rsidR="00742EE5" w:rsidRPr="00242DDF" w:rsidRDefault="00742EE5" w:rsidP="00742EE5">
      <w:pPr>
        <w:jc w:val="center"/>
        <w:rPr>
          <w:iCs/>
          <w:noProof/>
          <w:lang w:val="en-US"/>
        </w:rPr>
      </w:pPr>
      <w:r w:rsidRPr="00242DDF">
        <w:rPr>
          <w:iCs/>
          <w:noProof/>
          <w:lang w:val="en-US"/>
        </w:rPr>
        <w:lastRenderedPageBreak/>
        <w:drawing>
          <wp:inline distT="0" distB="0" distL="0" distR="0" wp14:anchorId="79FE50FF" wp14:editId="2C763981">
            <wp:extent cx="4892040" cy="3057525"/>
            <wp:effectExtent l="0" t="0" r="381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4892040" cy="3057525"/>
                    </a:xfrm>
                    <a:prstGeom prst="rect">
                      <a:avLst/>
                    </a:prstGeom>
                    <a:noFill/>
                    <a:ln>
                      <a:noFill/>
                    </a:ln>
                  </pic:spPr>
                </pic:pic>
              </a:graphicData>
            </a:graphic>
          </wp:inline>
        </w:drawing>
      </w:r>
    </w:p>
    <w:p w14:paraId="1C315E75" w14:textId="77777777" w:rsidR="00742EE5" w:rsidRPr="00242DDF" w:rsidRDefault="00742EE5" w:rsidP="00742EE5">
      <w:pPr>
        <w:pStyle w:val="TF"/>
        <w:rPr>
          <w:lang w:val="en-US"/>
        </w:rPr>
      </w:pPr>
      <w:bookmarkStart w:id="0" w:name="_Ref117839123"/>
      <w:r w:rsidRPr="00242DDF">
        <w:rPr>
          <w:lang w:val="en-US"/>
        </w:rPr>
        <w:t xml:space="preserve">Figure </w:t>
      </w:r>
      <w:r w:rsidRPr="00242DDF">
        <w:rPr>
          <w:lang w:val="en-US"/>
        </w:rPr>
        <w:fldChar w:fldCharType="begin"/>
      </w:r>
      <w:r w:rsidRPr="00242DDF">
        <w:rPr>
          <w:lang w:val="en-US"/>
        </w:rPr>
        <w:instrText xml:space="preserve"> SEQ Figure \* ARABIC </w:instrText>
      </w:r>
      <w:r w:rsidRPr="00242DDF">
        <w:rPr>
          <w:lang w:val="en-US"/>
        </w:rPr>
        <w:fldChar w:fldCharType="separate"/>
      </w:r>
      <w:r>
        <w:rPr>
          <w:noProof/>
          <w:lang w:val="en-US"/>
        </w:rPr>
        <w:t>1</w:t>
      </w:r>
      <w:r w:rsidRPr="00242DDF">
        <w:rPr>
          <w:lang w:val="en-US"/>
        </w:rPr>
        <w:fldChar w:fldCharType="end"/>
      </w:r>
      <w:bookmarkEnd w:id="0"/>
      <w:r w:rsidRPr="00242DDF">
        <w:rPr>
          <w:lang w:val="en-US"/>
        </w:rPr>
        <w:t xml:space="preserve"> </w:t>
      </w:r>
      <w:r>
        <w:rPr>
          <w:lang w:val="en-US"/>
        </w:rPr>
        <w:t>–</w:t>
      </w:r>
      <w:r w:rsidRPr="00242DDF">
        <w:rPr>
          <w:lang w:val="en-US"/>
        </w:rPr>
        <w:t xml:space="preserve"> 5</w:t>
      </w:r>
      <w:r>
        <w:rPr>
          <w:lang w:val="en-US"/>
        </w:rPr>
        <w:t>-</w:t>
      </w:r>
      <w:r w:rsidRPr="00242DDF">
        <w:rPr>
          <w:lang w:val="en-US"/>
        </w:rPr>
        <w:t>bit BSR table utilization from TS 38.321</w:t>
      </w:r>
    </w:p>
    <w:p w14:paraId="2D016E6B" w14:textId="6E99524F" w:rsidR="00742EE5" w:rsidRPr="00242DDF" w:rsidRDefault="00742EE5" w:rsidP="00742EE5">
      <w:pPr>
        <w:keepNext/>
        <w:jc w:val="center"/>
        <w:rPr>
          <w:lang w:val="en-US"/>
        </w:rPr>
      </w:pPr>
      <w:r w:rsidRPr="00242DDF">
        <w:rPr>
          <w:noProof/>
          <w:lang w:val="en-US"/>
        </w:rPr>
        <w:drawing>
          <wp:inline distT="0" distB="0" distL="0" distR="0" wp14:anchorId="4E88CEDF" wp14:editId="71752603">
            <wp:extent cx="4892040" cy="3057525"/>
            <wp:effectExtent l="0" t="0" r="381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4892040" cy="3057525"/>
                    </a:xfrm>
                    <a:prstGeom prst="rect">
                      <a:avLst/>
                    </a:prstGeom>
                    <a:noFill/>
                    <a:ln>
                      <a:noFill/>
                    </a:ln>
                  </pic:spPr>
                </pic:pic>
              </a:graphicData>
            </a:graphic>
          </wp:inline>
        </w:drawing>
      </w:r>
    </w:p>
    <w:p w14:paraId="2AF5D664" w14:textId="5DBF6366" w:rsidR="00742EE5" w:rsidRPr="00242DDF" w:rsidRDefault="00742EE5" w:rsidP="00742EE5">
      <w:pPr>
        <w:pStyle w:val="TF"/>
        <w:rPr>
          <w:lang w:val="en-US"/>
        </w:rPr>
      </w:pPr>
      <w:bookmarkStart w:id="1" w:name="_Ref117840578"/>
      <w:r w:rsidRPr="00242DDF">
        <w:rPr>
          <w:lang w:val="en-US"/>
        </w:rPr>
        <w:t xml:space="preserve">Figure </w:t>
      </w:r>
      <w:r w:rsidRPr="00242DDF">
        <w:rPr>
          <w:lang w:val="en-US"/>
        </w:rPr>
        <w:fldChar w:fldCharType="begin"/>
      </w:r>
      <w:r w:rsidRPr="00242DDF">
        <w:rPr>
          <w:lang w:val="en-US"/>
        </w:rPr>
        <w:instrText xml:space="preserve"> SEQ Figure \* ARABIC </w:instrText>
      </w:r>
      <w:r w:rsidRPr="00242DDF">
        <w:rPr>
          <w:lang w:val="en-US"/>
        </w:rPr>
        <w:fldChar w:fldCharType="separate"/>
      </w:r>
      <w:r>
        <w:rPr>
          <w:noProof/>
          <w:lang w:val="en-US"/>
        </w:rPr>
        <w:t>2</w:t>
      </w:r>
      <w:r w:rsidRPr="00242DDF">
        <w:rPr>
          <w:lang w:val="en-US"/>
        </w:rPr>
        <w:fldChar w:fldCharType="end"/>
      </w:r>
      <w:bookmarkEnd w:id="1"/>
      <w:r w:rsidRPr="00242DDF">
        <w:rPr>
          <w:lang w:val="en-US"/>
        </w:rPr>
        <w:t xml:space="preserve"> </w:t>
      </w:r>
      <w:r>
        <w:rPr>
          <w:lang w:val="en-US"/>
        </w:rPr>
        <w:t>–</w:t>
      </w:r>
      <w:r w:rsidRPr="00242DDF">
        <w:rPr>
          <w:lang w:val="en-US"/>
        </w:rPr>
        <w:t xml:space="preserve"> 8</w:t>
      </w:r>
      <w:r>
        <w:rPr>
          <w:lang w:val="en-US"/>
        </w:rPr>
        <w:t>-</w:t>
      </w:r>
      <w:r w:rsidRPr="00242DDF">
        <w:rPr>
          <w:lang w:val="en-US"/>
        </w:rPr>
        <w:t>bit BSR table utilization from TS 38.321</w:t>
      </w:r>
    </w:p>
    <w:p w14:paraId="342E73CD" w14:textId="77777777" w:rsidR="00742EE5" w:rsidRPr="00242DDF" w:rsidRDefault="00742EE5" w:rsidP="00742EE5">
      <w:pPr>
        <w:jc w:val="both"/>
        <w:rPr>
          <w:lang w:val="en-US"/>
        </w:rPr>
      </w:pPr>
      <w:r w:rsidRPr="00242DDF">
        <w:rPr>
          <w:lang w:val="en-US"/>
        </w:rPr>
        <w:t>It should be noted that no matter the mean data rate</w:t>
      </w:r>
      <w:r>
        <w:rPr>
          <w:lang w:val="en-US"/>
        </w:rPr>
        <w:t>,</w:t>
      </w:r>
      <w:r w:rsidRPr="00242DDF">
        <w:rPr>
          <w:lang w:val="en-US"/>
        </w:rPr>
        <w:t xml:space="preserve"> these statistics hold true.</w:t>
      </w:r>
    </w:p>
    <w:p w14:paraId="751D3F29" w14:textId="77777777" w:rsidR="00742EE5" w:rsidRPr="00242DDF" w:rsidRDefault="00742EE5" w:rsidP="00742EE5">
      <w:pPr>
        <w:jc w:val="both"/>
        <w:rPr>
          <w:iCs/>
          <w:lang w:val="en-US"/>
        </w:rPr>
      </w:pPr>
      <w:r w:rsidRPr="00242DDF">
        <w:rPr>
          <w:iCs/>
          <w:lang w:val="en-US"/>
        </w:rPr>
        <w:t xml:space="preserve">To reduce the </w:t>
      </w:r>
      <w:r w:rsidRPr="00A51628">
        <w:rPr>
          <w:iCs/>
          <w:lang w:val="en-US"/>
        </w:rPr>
        <w:t>quantization</w:t>
      </w:r>
      <w:r w:rsidRPr="00242DDF">
        <w:rPr>
          <w:iCs/>
          <w:lang w:val="en-US"/>
        </w:rPr>
        <w:t xml:space="preserve"> errors for XR traffic:</w:t>
      </w:r>
    </w:p>
    <w:p w14:paraId="7E0CF0DE" w14:textId="14520208" w:rsidR="00742EE5" w:rsidRPr="00242DDF" w:rsidRDefault="00742EE5" w:rsidP="00742EE5">
      <w:pPr>
        <w:pStyle w:val="B1"/>
        <w:ind w:left="0" w:firstLine="284"/>
        <w:jc w:val="both"/>
        <w:rPr>
          <w:noProof/>
          <w:lang w:val="en-US" w:eastAsia="ko-KR"/>
        </w:rPr>
      </w:pPr>
      <w:r w:rsidRPr="00242DDF">
        <w:rPr>
          <w:lang w:val="en-US"/>
        </w:rPr>
        <w:t>1)</w:t>
      </w:r>
      <w:r w:rsidRPr="00242DDF">
        <w:rPr>
          <w:lang w:val="en-US"/>
        </w:rPr>
        <w:tab/>
      </w:r>
      <w:r w:rsidRPr="00242DDF">
        <w:rPr>
          <w:noProof/>
          <w:lang w:val="en-US" w:eastAsia="ko-KR"/>
        </w:rPr>
        <w:t>it should be possible to report the long BSR even when only one bearer has data buffered; and</w:t>
      </w:r>
    </w:p>
    <w:p w14:paraId="518160EB" w14:textId="77777777" w:rsidR="00742EE5" w:rsidRPr="00242DDF" w:rsidRDefault="00742EE5" w:rsidP="00742EE5">
      <w:pPr>
        <w:ind w:firstLine="284"/>
        <w:jc w:val="both"/>
        <w:rPr>
          <w:iCs/>
          <w:lang w:val="en-US"/>
        </w:rPr>
      </w:pPr>
      <w:r w:rsidRPr="00242DDF">
        <w:rPr>
          <w:noProof/>
          <w:lang w:val="en-US" w:eastAsia="ko-KR"/>
        </w:rPr>
        <w:t>2)</w:t>
      </w:r>
      <w:r w:rsidRPr="00242DDF">
        <w:rPr>
          <w:noProof/>
          <w:lang w:val="en-US" w:eastAsia="ko-KR"/>
        </w:rPr>
        <w:tab/>
        <w:t>new BS table(s) should be introduced</w:t>
      </w:r>
    </w:p>
    <w:p w14:paraId="4ECCC00F" w14:textId="0F897C1C" w:rsidR="00E23D11" w:rsidRDefault="00FC228C" w:rsidP="00810667">
      <w:pPr>
        <w:jc w:val="both"/>
        <w:rPr>
          <w:iCs/>
          <w:lang w:val="en-US"/>
        </w:rPr>
      </w:pPr>
      <w:r>
        <w:rPr>
          <w:iCs/>
          <w:lang w:val="en-US"/>
        </w:rPr>
        <w:t xml:space="preserve">On how to </w:t>
      </w:r>
      <w:r w:rsidR="00BF207C">
        <w:rPr>
          <w:iCs/>
          <w:lang w:val="en-US"/>
        </w:rPr>
        <w:t>define</w:t>
      </w:r>
      <w:r>
        <w:rPr>
          <w:iCs/>
          <w:lang w:val="en-US"/>
        </w:rPr>
        <w:t xml:space="preserve"> the new tables, the main solutions discussed in the previous RAN2 meeting were 1) to have a number of pre-defined tables and RRC configure the table index to indicate which one to be used</w:t>
      </w:r>
      <w:r w:rsidR="00E23D11">
        <w:rPr>
          <w:iCs/>
          <w:lang w:val="en-US"/>
        </w:rPr>
        <w:t>,</w:t>
      </w:r>
      <w:r>
        <w:rPr>
          <w:iCs/>
          <w:lang w:val="en-US"/>
        </w:rPr>
        <w:t xml:space="preserve"> or 2) RRC configures </w:t>
      </w:r>
      <w:r w:rsidR="00305B4F">
        <w:rPr>
          <w:iCs/>
          <w:lang w:val="en-US"/>
        </w:rPr>
        <w:t>parameters, e.g.</w:t>
      </w:r>
      <w:r w:rsidR="00A05382">
        <w:rPr>
          <w:iCs/>
          <w:lang w:val="en-US"/>
        </w:rPr>
        <w:t>,</w:t>
      </w:r>
      <w:r w:rsidR="00305B4F">
        <w:rPr>
          <w:iCs/>
          <w:lang w:val="en-US"/>
        </w:rPr>
        <w:t xml:space="preserve"> </w:t>
      </w:r>
      <w:r w:rsidR="00D06BCB">
        <w:rPr>
          <w:iCs/>
          <w:lang w:val="en-US"/>
        </w:rPr>
        <w:t>the</w:t>
      </w:r>
      <w:r>
        <w:rPr>
          <w:iCs/>
          <w:lang w:val="en-US"/>
        </w:rPr>
        <w:t xml:space="preserve"> range for the table for the UE to calculate the table</w:t>
      </w:r>
      <w:r w:rsidR="00305B4F">
        <w:rPr>
          <w:iCs/>
          <w:lang w:val="en-US"/>
        </w:rPr>
        <w:t xml:space="preserve"> to </w:t>
      </w:r>
      <w:r>
        <w:rPr>
          <w:iCs/>
          <w:lang w:val="en-US"/>
        </w:rPr>
        <w:t xml:space="preserve">be used. </w:t>
      </w:r>
    </w:p>
    <w:p w14:paraId="78DA9A60" w14:textId="2BD9070E" w:rsidR="00E23D11" w:rsidRDefault="00BB6A9F" w:rsidP="00810667">
      <w:pPr>
        <w:jc w:val="both"/>
        <w:rPr>
          <w:iCs/>
          <w:lang w:val="en-US"/>
        </w:rPr>
      </w:pPr>
      <w:r>
        <w:rPr>
          <w:iCs/>
          <w:lang w:val="en-US"/>
        </w:rPr>
        <w:t>Pre-defined table</w:t>
      </w:r>
      <w:r w:rsidR="00E55E2B">
        <w:rPr>
          <w:iCs/>
          <w:lang w:val="en-US"/>
        </w:rPr>
        <w:t>s</w:t>
      </w:r>
      <w:r>
        <w:rPr>
          <w:iCs/>
          <w:lang w:val="en-US"/>
        </w:rPr>
        <w:t xml:space="preserve"> </w:t>
      </w:r>
      <w:r w:rsidR="00E55E2B">
        <w:rPr>
          <w:iCs/>
          <w:lang w:val="en-US"/>
        </w:rPr>
        <w:t>are</w:t>
      </w:r>
      <w:r>
        <w:rPr>
          <w:iCs/>
          <w:lang w:val="en-US"/>
        </w:rPr>
        <w:t xml:space="preserve"> simple from implementation point of view, but it can only support a small number of tables</w:t>
      </w:r>
      <w:r w:rsidR="00E23D11">
        <w:rPr>
          <w:iCs/>
          <w:lang w:val="en-US"/>
        </w:rPr>
        <w:t>, thus</w:t>
      </w:r>
      <w:r>
        <w:rPr>
          <w:iCs/>
          <w:lang w:val="en-US"/>
        </w:rPr>
        <w:t xml:space="preserve"> might not be optimal</w:t>
      </w:r>
      <w:r w:rsidR="00E23D11">
        <w:rPr>
          <w:iCs/>
          <w:lang w:val="en-US"/>
        </w:rPr>
        <w:t xml:space="preserve"> considering the </w:t>
      </w:r>
      <w:r w:rsidR="00E96F85">
        <w:rPr>
          <w:iCs/>
          <w:lang w:val="en-US"/>
        </w:rPr>
        <w:t>variable</w:t>
      </w:r>
      <w:r w:rsidR="00E23D11">
        <w:rPr>
          <w:iCs/>
          <w:lang w:val="en-US"/>
        </w:rPr>
        <w:t xml:space="preserve"> data </w:t>
      </w:r>
      <w:r w:rsidR="00C172E6">
        <w:rPr>
          <w:iCs/>
          <w:lang w:val="en-US"/>
        </w:rPr>
        <w:t>and frame rate</w:t>
      </w:r>
      <w:r w:rsidR="00AE329E">
        <w:rPr>
          <w:iCs/>
          <w:lang w:val="en-US"/>
        </w:rPr>
        <w:t>s</w:t>
      </w:r>
      <w:r w:rsidR="00C172E6">
        <w:rPr>
          <w:iCs/>
          <w:lang w:val="en-US"/>
        </w:rPr>
        <w:t xml:space="preserve"> </w:t>
      </w:r>
      <w:r w:rsidR="00E23D11">
        <w:rPr>
          <w:iCs/>
          <w:lang w:val="en-US"/>
        </w:rPr>
        <w:t>for XR service</w:t>
      </w:r>
      <w:r>
        <w:rPr>
          <w:iCs/>
          <w:lang w:val="en-US"/>
        </w:rPr>
        <w:t xml:space="preserve">. </w:t>
      </w:r>
    </w:p>
    <w:p w14:paraId="0809AEF8" w14:textId="2E2A81F9" w:rsidR="00B20E0A" w:rsidRDefault="00915784" w:rsidP="00915784">
      <w:pPr>
        <w:jc w:val="both"/>
        <w:rPr>
          <w:iCs/>
          <w:lang w:val="en-US"/>
        </w:rPr>
      </w:pPr>
      <w:r w:rsidRPr="00915784">
        <w:rPr>
          <w:iCs/>
          <w:lang w:val="en-US"/>
        </w:rPr>
        <w:lastRenderedPageBreak/>
        <w:t>In our previous proposal</w:t>
      </w:r>
      <w:r w:rsidR="00857628">
        <w:rPr>
          <w:iCs/>
          <w:lang w:val="en-US"/>
        </w:rPr>
        <w:t>s</w:t>
      </w:r>
      <w:r w:rsidR="007F05E4">
        <w:rPr>
          <w:iCs/>
          <w:lang w:val="en-US"/>
        </w:rPr>
        <w:t xml:space="preserve"> [2]</w:t>
      </w:r>
      <w:r w:rsidR="00225FD9">
        <w:rPr>
          <w:iCs/>
          <w:lang w:val="en-US"/>
        </w:rPr>
        <w:t>,</w:t>
      </w:r>
      <w:r w:rsidRPr="00915784">
        <w:rPr>
          <w:iCs/>
          <w:lang w:val="en-US"/>
        </w:rPr>
        <w:t xml:space="preserve"> we considered the generation of tables based on RRC configuration such that the gNB and the UE can adapt them to the changing traffic conditions. We emphasize that the</w:t>
      </w:r>
      <w:r w:rsidR="00024002">
        <w:rPr>
          <w:iCs/>
          <w:lang w:val="en-US"/>
        </w:rPr>
        <w:t>se</w:t>
      </w:r>
      <w:r w:rsidRPr="00915784">
        <w:rPr>
          <w:iCs/>
          <w:lang w:val="en-US"/>
        </w:rPr>
        <w:t xml:space="preserve"> tables are not generated on an often basis (i.e., at each BSR transmission). Th</w:t>
      </w:r>
      <w:r w:rsidR="00A86D05">
        <w:rPr>
          <w:iCs/>
          <w:lang w:val="en-US"/>
        </w:rPr>
        <w:t>e</w:t>
      </w:r>
      <w:r w:rsidRPr="00915784">
        <w:rPr>
          <w:iCs/>
          <w:lang w:val="en-US"/>
        </w:rPr>
        <w:t>s</w:t>
      </w:r>
      <w:r w:rsidR="00A86D05">
        <w:rPr>
          <w:iCs/>
          <w:lang w:val="en-US"/>
        </w:rPr>
        <w:t>e</w:t>
      </w:r>
      <w:r w:rsidRPr="00915784">
        <w:rPr>
          <w:iCs/>
          <w:lang w:val="en-US"/>
        </w:rPr>
        <w:t xml:space="preserve"> proposal</w:t>
      </w:r>
      <w:r w:rsidR="00A86D05">
        <w:rPr>
          <w:iCs/>
          <w:lang w:val="en-US"/>
        </w:rPr>
        <w:t>s</w:t>
      </w:r>
      <w:r w:rsidRPr="00915784">
        <w:rPr>
          <w:iCs/>
          <w:lang w:val="en-US"/>
        </w:rPr>
        <w:t xml:space="preserve"> raised concerns within previous RAN2 meetings since companies pointed out UE’s complexity. However, it should be noted that these tables could be generated offline and stored without any online processing. </w:t>
      </w:r>
      <w:r w:rsidR="000170DC">
        <w:rPr>
          <w:iCs/>
          <w:lang w:val="en-US"/>
        </w:rPr>
        <w:t>Additionally, i</w:t>
      </w:r>
      <w:r w:rsidRPr="00915784">
        <w:rPr>
          <w:iCs/>
          <w:lang w:val="en-US"/>
        </w:rPr>
        <w:t xml:space="preserve">t should be mentioned that the UE’s implementation could generate all the tables offline, which is a one-time process, and use the corresponding table according to the configuration. </w:t>
      </w:r>
    </w:p>
    <w:p w14:paraId="1FB53133" w14:textId="6E6AC7BF" w:rsidR="001C681F" w:rsidRDefault="00056D6A" w:rsidP="00810667">
      <w:pPr>
        <w:jc w:val="both"/>
        <w:rPr>
          <w:iCs/>
          <w:lang w:val="en-US"/>
        </w:rPr>
      </w:pPr>
      <w:r>
        <w:rPr>
          <w:iCs/>
          <w:lang w:val="en-US"/>
        </w:rPr>
        <w:t>Concerning the</w:t>
      </w:r>
      <w:r w:rsidR="000C77E6">
        <w:rPr>
          <w:iCs/>
          <w:lang w:val="en-US"/>
        </w:rPr>
        <w:t xml:space="preserve"> type of distribution to be used to generate the table, </w:t>
      </w:r>
      <w:r w:rsidR="000C77E6" w:rsidRPr="008862F9">
        <w:rPr>
          <w:iCs/>
          <w:lang w:val="en-US"/>
        </w:rPr>
        <w:t>truncated gaussian</w:t>
      </w:r>
      <w:r w:rsidR="000C77E6">
        <w:rPr>
          <w:iCs/>
          <w:lang w:val="en-US"/>
        </w:rPr>
        <w:t xml:space="preserve"> distribution has been assumed in the RAN1 simulations and might match best </w:t>
      </w:r>
      <w:r w:rsidR="003D2CBB">
        <w:rPr>
          <w:iCs/>
          <w:lang w:val="en-US"/>
        </w:rPr>
        <w:t>with</w:t>
      </w:r>
      <w:r w:rsidR="000C77E6">
        <w:rPr>
          <w:iCs/>
          <w:lang w:val="en-US"/>
        </w:rPr>
        <w:t xml:space="preserve"> the XR traffic</w:t>
      </w:r>
      <w:r w:rsidR="00DC119D">
        <w:rPr>
          <w:iCs/>
          <w:lang w:val="en-US"/>
        </w:rPr>
        <w:t>s</w:t>
      </w:r>
      <w:r w:rsidR="000C77E6">
        <w:rPr>
          <w:iCs/>
          <w:lang w:val="en-US"/>
        </w:rPr>
        <w:t xml:space="preserve">. However, it might be complex to </w:t>
      </w:r>
      <w:r w:rsidR="00C5441F">
        <w:rPr>
          <w:iCs/>
          <w:lang w:val="en-US"/>
        </w:rPr>
        <w:t>specify</w:t>
      </w:r>
      <w:r w:rsidR="000C77E6">
        <w:rPr>
          <w:iCs/>
          <w:lang w:val="en-US"/>
        </w:rPr>
        <w:t xml:space="preserve"> the formula. </w:t>
      </w:r>
      <w:r w:rsidR="00D067F2">
        <w:rPr>
          <w:iCs/>
          <w:lang w:val="en-US"/>
        </w:rPr>
        <w:t>Thus</w:t>
      </w:r>
      <w:r w:rsidR="008F3E72">
        <w:rPr>
          <w:iCs/>
          <w:lang w:val="en-US"/>
        </w:rPr>
        <w:t>,</w:t>
      </w:r>
      <w:r w:rsidR="00D067F2">
        <w:rPr>
          <w:iCs/>
          <w:lang w:val="en-US"/>
        </w:rPr>
        <w:t xml:space="preserve"> uniform distribution was proposed</w:t>
      </w:r>
      <w:r w:rsidR="00973A1D">
        <w:rPr>
          <w:iCs/>
          <w:lang w:val="en-US"/>
        </w:rPr>
        <w:t xml:space="preserve"> by most of the companies</w:t>
      </w:r>
      <w:r w:rsidR="00D067F2">
        <w:rPr>
          <w:iCs/>
          <w:lang w:val="en-US"/>
        </w:rPr>
        <w:t>.</w:t>
      </w:r>
      <w:r w:rsidR="00973A1D">
        <w:rPr>
          <w:iCs/>
          <w:lang w:val="en-US"/>
        </w:rPr>
        <w:t xml:space="preserve"> If </w:t>
      </w:r>
      <w:r w:rsidR="00973A1D" w:rsidRPr="008862F9">
        <w:rPr>
          <w:iCs/>
          <w:lang w:val="en-US"/>
        </w:rPr>
        <w:t>truncated gaussian</w:t>
      </w:r>
      <w:r w:rsidR="00973A1D">
        <w:rPr>
          <w:iCs/>
          <w:lang w:val="en-US"/>
        </w:rPr>
        <w:t xml:space="preserve"> distribution is preferred to better match the traffic distribution, </w:t>
      </w:r>
      <w:r w:rsidR="005D1EF0">
        <w:rPr>
          <w:iCs/>
          <w:lang w:val="en-US"/>
        </w:rPr>
        <w:t xml:space="preserve">one possibility </w:t>
      </w:r>
      <w:r w:rsidR="00FC2907">
        <w:rPr>
          <w:iCs/>
          <w:lang w:val="en-US"/>
        </w:rPr>
        <w:t>could</w:t>
      </w:r>
      <w:r w:rsidR="008235F5">
        <w:rPr>
          <w:iCs/>
          <w:lang w:val="en-US"/>
        </w:rPr>
        <w:t xml:space="preserve"> be</w:t>
      </w:r>
      <w:r w:rsidR="005D1EF0">
        <w:rPr>
          <w:iCs/>
          <w:lang w:val="en-US"/>
        </w:rPr>
        <w:t xml:space="preserve"> to</w:t>
      </w:r>
      <w:r w:rsidR="00742EE5">
        <w:rPr>
          <w:iCs/>
          <w:lang w:val="en-US"/>
        </w:rPr>
        <w:t xml:space="preserve"> </w:t>
      </w:r>
      <w:r w:rsidR="005D1EF0">
        <w:rPr>
          <w:iCs/>
          <w:lang w:val="en-US"/>
        </w:rPr>
        <w:t xml:space="preserve">introduce </w:t>
      </w:r>
      <w:r w:rsidR="000C77E6" w:rsidRPr="00F61DBD">
        <w:rPr>
          <w:iCs/>
          <w:lang w:val="en-US"/>
        </w:rPr>
        <w:t>a</w:t>
      </w:r>
      <w:r w:rsidR="00742EE5" w:rsidRPr="00F61DBD">
        <w:rPr>
          <w:iCs/>
          <w:lang w:val="en-US"/>
        </w:rPr>
        <w:t xml:space="preserve"> reference table</w:t>
      </w:r>
      <w:r w:rsidR="000C77E6">
        <w:rPr>
          <w:iCs/>
          <w:lang w:val="en-US"/>
        </w:rPr>
        <w:t xml:space="preserve"> </w:t>
      </w:r>
      <w:r w:rsidR="00FC2907">
        <w:rPr>
          <w:iCs/>
          <w:lang w:val="en-US"/>
        </w:rPr>
        <w:t xml:space="preserve">with truncated gaussian distribution </w:t>
      </w:r>
      <w:r w:rsidR="005D1EF0">
        <w:rPr>
          <w:iCs/>
          <w:lang w:val="en-US"/>
        </w:rPr>
        <w:t xml:space="preserve">(e.g. </w:t>
      </w:r>
      <w:r w:rsidR="000C77E6">
        <w:rPr>
          <w:iCs/>
          <w:lang w:val="en-US"/>
        </w:rPr>
        <w:t>based on 1Mbps and 60</w:t>
      </w:r>
      <w:r w:rsidR="001C681F">
        <w:rPr>
          <w:iCs/>
          <w:lang w:val="en-US"/>
        </w:rPr>
        <w:t>fps traffic</w:t>
      </w:r>
      <w:r w:rsidR="008235F5">
        <w:rPr>
          <w:iCs/>
          <w:lang w:val="en-US"/>
        </w:rPr>
        <w:t>)</w:t>
      </w:r>
      <w:r w:rsidR="00973A1D">
        <w:rPr>
          <w:iCs/>
          <w:lang w:val="en-US"/>
        </w:rPr>
        <w:t xml:space="preserve">, and </w:t>
      </w:r>
      <w:r w:rsidR="008203F0">
        <w:rPr>
          <w:iCs/>
          <w:lang w:val="en-US"/>
        </w:rPr>
        <w:t xml:space="preserve">rely on </w:t>
      </w:r>
      <w:r w:rsidR="00973A1D">
        <w:rPr>
          <w:iCs/>
          <w:lang w:val="en-US"/>
        </w:rPr>
        <w:t xml:space="preserve">RRC </w:t>
      </w:r>
      <w:r w:rsidR="008203F0">
        <w:rPr>
          <w:iCs/>
          <w:lang w:val="en-US"/>
        </w:rPr>
        <w:t>to</w:t>
      </w:r>
      <w:r w:rsidR="00973A1D">
        <w:rPr>
          <w:iCs/>
          <w:lang w:val="en-US"/>
        </w:rPr>
        <w:t xml:space="preserve"> configure </w:t>
      </w:r>
      <w:r w:rsidR="00FB6289">
        <w:rPr>
          <w:iCs/>
          <w:lang w:val="en-US"/>
        </w:rPr>
        <w:t>a</w:t>
      </w:r>
      <w:r w:rsidR="00826D58">
        <w:rPr>
          <w:iCs/>
          <w:lang w:val="en-US"/>
        </w:rPr>
        <w:t xml:space="preserve"> scaling factor</w:t>
      </w:r>
      <w:r w:rsidR="001D6468">
        <w:rPr>
          <w:iCs/>
          <w:lang w:val="en-US"/>
        </w:rPr>
        <w:t xml:space="preserve"> </w:t>
      </w:r>
      <w:r w:rsidR="00973A1D">
        <w:rPr>
          <w:iCs/>
          <w:lang w:val="en-US"/>
        </w:rPr>
        <w:t xml:space="preserve">based on the </w:t>
      </w:r>
      <w:r w:rsidR="001D6468">
        <w:rPr>
          <w:iCs/>
          <w:lang w:val="en-US"/>
        </w:rPr>
        <w:t xml:space="preserve">actual </w:t>
      </w:r>
      <w:r w:rsidR="00973A1D">
        <w:rPr>
          <w:iCs/>
          <w:lang w:val="en-US"/>
        </w:rPr>
        <w:t>data rate and traffic pattern</w:t>
      </w:r>
      <w:r w:rsidR="00B6179F">
        <w:rPr>
          <w:iCs/>
          <w:lang w:val="en-US"/>
        </w:rPr>
        <w:t>.</w:t>
      </w:r>
    </w:p>
    <w:p w14:paraId="50691BE6" w14:textId="76CD2CE7" w:rsidR="00742EE5" w:rsidRDefault="00BD3BD4" w:rsidP="00810667">
      <w:pPr>
        <w:jc w:val="both"/>
        <w:rPr>
          <w:iCs/>
          <w:lang w:val="en-US"/>
        </w:rPr>
      </w:pPr>
      <w:r>
        <w:rPr>
          <w:iCs/>
          <w:lang w:val="en-US"/>
        </w:rPr>
        <w:t>An example of a reference table</w:t>
      </w:r>
      <w:r w:rsidR="00BC79E4">
        <w:rPr>
          <w:iCs/>
          <w:lang w:val="en-US"/>
        </w:rPr>
        <w:t xml:space="preserve"> is presented in Table 1</w:t>
      </w:r>
      <w:r w:rsidR="002F7C6A">
        <w:rPr>
          <w:iCs/>
          <w:lang w:val="en-US"/>
        </w:rPr>
        <w:t xml:space="preserve"> below</w:t>
      </w:r>
      <w:r w:rsidR="00BC79E4">
        <w:rPr>
          <w:iCs/>
          <w:lang w:val="en-US"/>
        </w:rPr>
        <w:t>.</w:t>
      </w:r>
      <w:r w:rsidR="00B6179F">
        <w:rPr>
          <w:iCs/>
          <w:lang w:val="en-US"/>
        </w:rPr>
        <w:t xml:space="preserve"> </w:t>
      </w:r>
      <w:r w:rsidR="00BC79E4">
        <w:rPr>
          <w:iCs/>
          <w:lang w:val="en-US"/>
        </w:rPr>
        <w:t xml:space="preserve">This table is </w:t>
      </w:r>
      <w:r w:rsidR="00742EE5">
        <w:rPr>
          <w:iCs/>
          <w:lang w:val="en-US"/>
        </w:rPr>
        <w:t xml:space="preserve">generated using the properties of a truncated gaussian distribution for XR traffic described in TR 38.838. </w:t>
      </w:r>
      <w:r w:rsidR="00065913">
        <w:rPr>
          <w:iCs/>
          <w:lang w:val="en-US"/>
        </w:rPr>
        <w:t xml:space="preserve">The </w:t>
      </w:r>
      <w:r w:rsidR="0068114E">
        <w:rPr>
          <w:iCs/>
          <w:lang w:val="en-US"/>
        </w:rPr>
        <w:t>assumed data and v</w:t>
      </w:r>
      <w:r w:rsidR="00065913">
        <w:rPr>
          <w:iCs/>
          <w:lang w:val="en-US"/>
        </w:rPr>
        <w:t>ideo</w:t>
      </w:r>
      <w:r w:rsidR="0068114E">
        <w:rPr>
          <w:iCs/>
          <w:lang w:val="en-US"/>
        </w:rPr>
        <w:t xml:space="preserve"> frame rate</w:t>
      </w:r>
      <w:r w:rsidR="00E57A59">
        <w:rPr>
          <w:iCs/>
          <w:lang w:val="en-US"/>
        </w:rPr>
        <w:t xml:space="preserve"> is</w:t>
      </w:r>
      <w:r w:rsidR="00742EE5">
        <w:rPr>
          <w:iCs/>
          <w:lang w:val="en-US"/>
        </w:rPr>
        <w:t xml:space="preserve"> 1 Mbps and 60 fps, respectively.</w:t>
      </w:r>
    </w:p>
    <w:p w14:paraId="1A891AC1" w14:textId="3E371AD4" w:rsidR="00742EE5" w:rsidRDefault="00742EE5" w:rsidP="00742EE5">
      <w:pPr>
        <w:ind w:left="360"/>
        <w:jc w:val="center"/>
      </w:pPr>
      <w:r w:rsidRPr="00406728">
        <w:rPr>
          <w:b/>
          <w:bCs/>
        </w:rPr>
        <w:t xml:space="preserve">Table </w:t>
      </w:r>
      <w:r w:rsidR="00BD3BD4">
        <w:rPr>
          <w:b/>
          <w:bCs/>
        </w:rPr>
        <w:t>1</w:t>
      </w:r>
      <w:r w:rsidR="00BD3BD4" w:rsidRPr="00406728">
        <w:rPr>
          <w:b/>
          <w:bCs/>
        </w:rPr>
        <w:t xml:space="preserve"> </w:t>
      </w:r>
      <w:r w:rsidRPr="00406728">
        <w:rPr>
          <w:b/>
          <w:bCs/>
        </w:rPr>
        <w:t xml:space="preserve">– XR BS reference table for 8-bit long format based on truncated gaussian traffic distribution, 1 Mbps mean data rate and 60 frames per seconds. Index 255 can be left reserved as in </w:t>
      </w:r>
      <w:r w:rsidRPr="00406728">
        <w:rPr>
          <w:b/>
          <w:bCs/>
          <w:noProof/>
        </w:rPr>
        <w:t>6.1.3.1-2</w:t>
      </w:r>
    </w:p>
    <w:tbl>
      <w:tblPr>
        <w:tblStyle w:val="TableGrid"/>
        <w:tblW w:w="6792" w:type="dxa"/>
        <w:jc w:val="center"/>
        <w:tblLayout w:type="fixed"/>
        <w:tblLook w:val="04A0" w:firstRow="1" w:lastRow="0" w:firstColumn="1" w:lastColumn="0" w:noHBand="0" w:noVBand="1"/>
      </w:tblPr>
      <w:tblGrid>
        <w:gridCol w:w="673"/>
        <w:gridCol w:w="1037"/>
        <w:gridCol w:w="757"/>
        <w:gridCol w:w="937"/>
        <w:gridCol w:w="657"/>
        <w:gridCol w:w="937"/>
        <w:gridCol w:w="757"/>
        <w:gridCol w:w="1037"/>
      </w:tblGrid>
      <w:tr w:rsidR="00742EE5" w:rsidRPr="008F0475" w14:paraId="55A1D3B0" w14:textId="77777777" w:rsidTr="00F61DBD">
        <w:trPr>
          <w:trHeight w:val="300"/>
          <w:jc w:val="center"/>
        </w:trPr>
        <w:tc>
          <w:tcPr>
            <w:tcW w:w="673" w:type="dxa"/>
            <w:noWrap/>
            <w:hideMark/>
          </w:tcPr>
          <w:p w14:paraId="18D4266C" w14:textId="77777777" w:rsidR="00742EE5" w:rsidRPr="00910063" w:rsidRDefault="00742EE5" w:rsidP="00D143FB">
            <w:pPr>
              <w:pStyle w:val="TAC"/>
              <w:rPr>
                <w:rFonts w:cs="Arial"/>
                <w:szCs w:val="18"/>
              </w:rPr>
            </w:pPr>
            <w:r w:rsidRPr="00910063">
              <w:rPr>
                <w:rFonts w:cs="Arial"/>
                <w:szCs w:val="18"/>
              </w:rPr>
              <w:lastRenderedPageBreak/>
              <w:t>Index</w:t>
            </w:r>
          </w:p>
        </w:tc>
        <w:tc>
          <w:tcPr>
            <w:tcW w:w="1037" w:type="dxa"/>
            <w:noWrap/>
            <w:hideMark/>
          </w:tcPr>
          <w:p w14:paraId="1DD2BB94" w14:textId="77777777" w:rsidR="00742EE5" w:rsidRPr="00910063" w:rsidRDefault="00742EE5" w:rsidP="00D143FB">
            <w:pPr>
              <w:pStyle w:val="TAC"/>
              <w:rPr>
                <w:rFonts w:cs="Arial"/>
                <w:szCs w:val="18"/>
              </w:rPr>
            </w:pPr>
            <w:r w:rsidRPr="00910063">
              <w:rPr>
                <w:rFonts w:cs="Arial"/>
                <w:szCs w:val="18"/>
              </w:rPr>
              <w:t>BS value</w:t>
            </w:r>
          </w:p>
        </w:tc>
        <w:tc>
          <w:tcPr>
            <w:tcW w:w="757" w:type="dxa"/>
            <w:noWrap/>
            <w:hideMark/>
          </w:tcPr>
          <w:p w14:paraId="3872D50A" w14:textId="77777777" w:rsidR="00742EE5" w:rsidRPr="00910063" w:rsidRDefault="00742EE5" w:rsidP="00D143FB">
            <w:pPr>
              <w:pStyle w:val="TAC"/>
              <w:rPr>
                <w:rFonts w:cs="Arial"/>
                <w:szCs w:val="18"/>
              </w:rPr>
            </w:pPr>
            <w:r w:rsidRPr="00910063">
              <w:rPr>
                <w:rFonts w:cs="Arial"/>
                <w:szCs w:val="18"/>
              </w:rPr>
              <w:t>Index</w:t>
            </w:r>
          </w:p>
        </w:tc>
        <w:tc>
          <w:tcPr>
            <w:tcW w:w="937" w:type="dxa"/>
            <w:noWrap/>
            <w:hideMark/>
          </w:tcPr>
          <w:p w14:paraId="2863A3EC" w14:textId="77777777" w:rsidR="00742EE5" w:rsidRPr="00910063" w:rsidRDefault="00742EE5" w:rsidP="00D143FB">
            <w:pPr>
              <w:pStyle w:val="TAC"/>
              <w:rPr>
                <w:rFonts w:cs="Arial"/>
                <w:szCs w:val="18"/>
              </w:rPr>
            </w:pPr>
            <w:r w:rsidRPr="00910063">
              <w:rPr>
                <w:rFonts w:cs="Arial"/>
                <w:szCs w:val="18"/>
              </w:rPr>
              <w:t>BS value</w:t>
            </w:r>
          </w:p>
        </w:tc>
        <w:tc>
          <w:tcPr>
            <w:tcW w:w="657" w:type="dxa"/>
            <w:noWrap/>
            <w:hideMark/>
          </w:tcPr>
          <w:p w14:paraId="11944C8F" w14:textId="77777777" w:rsidR="00742EE5" w:rsidRPr="00910063" w:rsidRDefault="00742EE5" w:rsidP="00D143FB">
            <w:pPr>
              <w:pStyle w:val="TAC"/>
              <w:rPr>
                <w:rFonts w:cs="Arial"/>
                <w:szCs w:val="18"/>
              </w:rPr>
            </w:pPr>
            <w:r w:rsidRPr="00910063">
              <w:rPr>
                <w:rFonts w:cs="Arial"/>
                <w:szCs w:val="18"/>
              </w:rPr>
              <w:t>Index</w:t>
            </w:r>
          </w:p>
        </w:tc>
        <w:tc>
          <w:tcPr>
            <w:tcW w:w="937" w:type="dxa"/>
            <w:noWrap/>
            <w:hideMark/>
          </w:tcPr>
          <w:p w14:paraId="0149C9CB" w14:textId="77777777" w:rsidR="00742EE5" w:rsidRPr="00910063" w:rsidRDefault="00742EE5" w:rsidP="00D143FB">
            <w:pPr>
              <w:pStyle w:val="TAC"/>
              <w:rPr>
                <w:rFonts w:cs="Arial"/>
                <w:szCs w:val="18"/>
              </w:rPr>
            </w:pPr>
            <w:r w:rsidRPr="00910063">
              <w:rPr>
                <w:rFonts w:cs="Arial"/>
                <w:szCs w:val="18"/>
              </w:rPr>
              <w:t>BS value</w:t>
            </w:r>
          </w:p>
        </w:tc>
        <w:tc>
          <w:tcPr>
            <w:tcW w:w="757" w:type="dxa"/>
            <w:noWrap/>
            <w:hideMark/>
          </w:tcPr>
          <w:p w14:paraId="06CF1AEF" w14:textId="77777777" w:rsidR="00742EE5" w:rsidRPr="00910063" w:rsidRDefault="00742EE5" w:rsidP="00D143FB">
            <w:pPr>
              <w:pStyle w:val="TAC"/>
              <w:rPr>
                <w:rFonts w:cs="Arial"/>
                <w:szCs w:val="18"/>
              </w:rPr>
            </w:pPr>
            <w:r w:rsidRPr="00910063">
              <w:rPr>
                <w:rFonts w:cs="Arial"/>
                <w:szCs w:val="18"/>
              </w:rPr>
              <w:t>Index</w:t>
            </w:r>
          </w:p>
        </w:tc>
        <w:tc>
          <w:tcPr>
            <w:tcW w:w="1037" w:type="dxa"/>
            <w:noWrap/>
            <w:hideMark/>
          </w:tcPr>
          <w:p w14:paraId="5249006A" w14:textId="77777777" w:rsidR="00742EE5" w:rsidRPr="00910063" w:rsidRDefault="00742EE5" w:rsidP="00D143FB">
            <w:pPr>
              <w:pStyle w:val="TAC"/>
              <w:rPr>
                <w:rFonts w:cs="Arial"/>
                <w:szCs w:val="18"/>
              </w:rPr>
            </w:pPr>
            <w:r w:rsidRPr="00910063">
              <w:rPr>
                <w:rFonts w:cs="Arial"/>
                <w:szCs w:val="18"/>
              </w:rPr>
              <w:t>BS value</w:t>
            </w:r>
          </w:p>
        </w:tc>
      </w:tr>
      <w:tr w:rsidR="00742EE5" w:rsidRPr="008F0475" w14:paraId="370BCB15" w14:textId="77777777" w:rsidTr="00F61DBD">
        <w:trPr>
          <w:trHeight w:val="300"/>
          <w:jc w:val="center"/>
        </w:trPr>
        <w:tc>
          <w:tcPr>
            <w:tcW w:w="673" w:type="dxa"/>
            <w:noWrap/>
            <w:hideMark/>
          </w:tcPr>
          <w:p w14:paraId="3C42DBC2" w14:textId="630CFBDF" w:rsidR="00742EE5" w:rsidRPr="00910063" w:rsidRDefault="0051483A" w:rsidP="00D143FB">
            <w:pPr>
              <w:pStyle w:val="TAC"/>
              <w:rPr>
                <w:rFonts w:cs="Arial"/>
                <w:szCs w:val="18"/>
              </w:rPr>
            </w:pPr>
            <w:r w:rsidRPr="001739E3">
              <w:t>0</w:t>
            </w:r>
          </w:p>
        </w:tc>
        <w:tc>
          <w:tcPr>
            <w:tcW w:w="1037" w:type="dxa"/>
            <w:noWrap/>
            <w:hideMark/>
          </w:tcPr>
          <w:p w14:paraId="6BF56CA1" w14:textId="5AABA0D5" w:rsidR="00742EE5" w:rsidRPr="00910063" w:rsidRDefault="0051483A" w:rsidP="00D143FB">
            <w:pPr>
              <w:pStyle w:val="TAC"/>
              <w:rPr>
                <w:rFonts w:cs="Arial"/>
                <w:szCs w:val="18"/>
              </w:rPr>
            </w:pPr>
            <w:r w:rsidRPr="001739E3">
              <w:t>1042</w:t>
            </w:r>
          </w:p>
        </w:tc>
        <w:tc>
          <w:tcPr>
            <w:tcW w:w="757" w:type="dxa"/>
            <w:noWrap/>
            <w:hideMark/>
          </w:tcPr>
          <w:p w14:paraId="41553D72" w14:textId="07A2EF1B" w:rsidR="00742EE5" w:rsidRPr="00910063" w:rsidRDefault="0051483A" w:rsidP="00D143FB">
            <w:pPr>
              <w:pStyle w:val="TAC"/>
              <w:rPr>
                <w:rFonts w:cs="Arial"/>
                <w:szCs w:val="18"/>
              </w:rPr>
            </w:pPr>
            <w:r w:rsidRPr="001739E3">
              <w:t>64</w:t>
            </w:r>
          </w:p>
        </w:tc>
        <w:tc>
          <w:tcPr>
            <w:tcW w:w="937" w:type="dxa"/>
            <w:noWrap/>
            <w:hideMark/>
          </w:tcPr>
          <w:p w14:paraId="7E231A0C" w14:textId="10BB9F2D" w:rsidR="00742EE5" w:rsidRPr="00910063" w:rsidRDefault="0051483A" w:rsidP="00D143FB">
            <w:pPr>
              <w:pStyle w:val="TAC"/>
              <w:rPr>
                <w:rFonts w:cs="Arial"/>
                <w:szCs w:val="18"/>
              </w:rPr>
            </w:pPr>
            <w:r w:rsidRPr="001739E3">
              <w:t>≤ 1936</w:t>
            </w:r>
          </w:p>
        </w:tc>
        <w:tc>
          <w:tcPr>
            <w:tcW w:w="657" w:type="dxa"/>
            <w:noWrap/>
            <w:hideMark/>
          </w:tcPr>
          <w:p w14:paraId="23AB442F" w14:textId="08D635F3" w:rsidR="00742EE5" w:rsidRPr="00910063" w:rsidRDefault="0051483A" w:rsidP="00D143FB">
            <w:pPr>
              <w:pStyle w:val="TAC"/>
              <w:rPr>
                <w:rFonts w:cs="Arial"/>
                <w:szCs w:val="18"/>
              </w:rPr>
            </w:pPr>
            <w:r w:rsidRPr="001739E3">
              <w:t>128</w:t>
            </w:r>
          </w:p>
        </w:tc>
        <w:tc>
          <w:tcPr>
            <w:tcW w:w="937" w:type="dxa"/>
            <w:noWrap/>
            <w:hideMark/>
          </w:tcPr>
          <w:p w14:paraId="7C63826E" w14:textId="1CE07263" w:rsidR="00742EE5" w:rsidRPr="00910063" w:rsidRDefault="0051483A" w:rsidP="00D143FB">
            <w:pPr>
              <w:pStyle w:val="TAC"/>
              <w:rPr>
                <w:rFonts w:cs="Arial"/>
                <w:szCs w:val="18"/>
              </w:rPr>
            </w:pPr>
            <w:r w:rsidRPr="001739E3">
              <w:t>≤ 2084</w:t>
            </w:r>
          </w:p>
        </w:tc>
        <w:tc>
          <w:tcPr>
            <w:tcW w:w="757" w:type="dxa"/>
            <w:noWrap/>
            <w:hideMark/>
          </w:tcPr>
          <w:p w14:paraId="108FC17B" w14:textId="699101E6" w:rsidR="00742EE5" w:rsidRPr="00910063" w:rsidRDefault="0051483A" w:rsidP="00D143FB">
            <w:pPr>
              <w:pStyle w:val="TAC"/>
              <w:rPr>
                <w:rFonts w:cs="Arial"/>
                <w:szCs w:val="18"/>
              </w:rPr>
            </w:pPr>
            <w:r w:rsidRPr="001739E3">
              <w:t>192</w:t>
            </w:r>
          </w:p>
        </w:tc>
        <w:tc>
          <w:tcPr>
            <w:tcW w:w="1037" w:type="dxa"/>
            <w:noWrap/>
            <w:hideMark/>
          </w:tcPr>
          <w:p w14:paraId="75FE478C" w14:textId="7B02CEC2" w:rsidR="00742EE5" w:rsidRPr="00910063" w:rsidRDefault="0051483A" w:rsidP="00D143FB">
            <w:pPr>
              <w:pStyle w:val="TAC"/>
              <w:rPr>
                <w:rFonts w:cs="Arial"/>
                <w:szCs w:val="18"/>
              </w:rPr>
            </w:pPr>
            <w:r w:rsidRPr="001739E3">
              <w:t>≤ 2233</w:t>
            </w:r>
          </w:p>
        </w:tc>
      </w:tr>
      <w:tr w:rsidR="00742EE5" w:rsidRPr="008F0475" w14:paraId="3E67D9F0" w14:textId="77777777" w:rsidTr="00F61DBD">
        <w:trPr>
          <w:trHeight w:val="300"/>
          <w:jc w:val="center"/>
        </w:trPr>
        <w:tc>
          <w:tcPr>
            <w:tcW w:w="673" w:type="dxa"/>
            <w:noWrap/>
            <w:hideMark/>
          </w:tcPr>
          <w:p w14:paraId="5A7ABCF8" w14:textId="35C2F27F" w:rsidR="00742EE5" w:rsidRPr="00910063" w:rsidRDefault="0051483A" w:rsidP="00D143FB">
            <w:pPr>
              <w:pStyle w:val="TAC"/>
              <w:rPr>
                <w:rFonts w:cs="Arial"/>
                <w:szCs w:val="18"/>
              </w:rPr>
            </w:pPr>
            <w:r w:rsidRPr="001739E3">
              <w:t>1</w:t>
            </w:r>
          </w:p>
        </w:tc>
        <w:tc>
          <w:tcPr>
            <w:tcW w:w="1037" w:type="dxa"/>
            <w:noWrap/>
            <w:hideMark/>
          </w:tcPr>
          <w:p w14:paraId="31B055DA" w14:textId="12DDBC18" w:rsidR="00742EE5" w:rsidRPr="00910063" w:rsidRDefault="0051483A" w:rsidP="00D143FB">
            <w:pPr>
              <w:pStyle w:val="TAC"/>
              <w:rPr>
                <w:rFonts w:cs="Arial"/>
                <w:szCs w:val="18"/>
              </w:rPr>
            </w:pPr>
            <w:r w:rsidRPr="001739E3">
              <w:t>≤ 1502</w:t>
            </w:r>
          </w:p>
        </w:tc>
        <w:tc>
          <w:tcPr>
            <w:tcW w:w="757" w:type="dxa"/>
            <w:noWrap/>
            <w:hideMark/>
          </w:tcPr>
          <w:p w14:paraId="54DA6B47" w14:textId="5F85A2E8" w:rsidR="00742EE5" w:rsidRPr="00910063" w:rsidRDefault="0051483A" w:rsidP="00D143FB">
            <w:pPr>
              <w:pStyle w:val="TAC"/>
              <w:rPr>
                <w:rFonts w:cs="Arial"/>
                <w:szCs w:val="18"/>
              </w:rPr>
            </w:pPr>
            <w:r w:rsidRPr="001739E3">
              <w:t>65</w:t>
            </w:r>
          </w:p>
        </w:tc>
        <w:tc>
          <w:tcPr>
            <w:tcW w:w="937" w:type="dxa"/>
            <w:noWrap/>
            <w:hideMark/>
          </w:tcPr>
          <w:p w14:paraId="5A526FE3" w14:textId="24C79558" w:rsidR="00742EE5" w:rsidRPr="00910063" w:rsidRDefault="0051483A" w:rsidP="00D143FB">
            <w:pPr>
              <w:pStyle w:val="TAC"/>
              <w:rPr>
                <w:rFonts w:cs="Arial"/>
                <w:szCs w:val="18"/>
              </w:rPr>
            </w:pPr>
            <w:r w:rsidRPr="001739E3">
              <w:t>≤ 1939</w:t>
            </w:r>
          </w:p>
        </w:tc>
        <w:tc>
          <w:tcPr>
            <w:tcW w:w="657" w:type="dxa"/>
            <w:noWrap/>
            <w:hideMark/>
          </w:tcPr>
          <w:p w14:paraId="279B434A" w14:textId="17B91C80" w:rsidR="00742EE5" w:rsidRPr="00910063" w:rsidRDefault="0051483A" w:rsidP="00D143FB">
            <w:pPr>
              <w:pStyle w:val="TAC"/>
              <w:rPr>
                <w:rFonts w:cs="Arial"/>
                <w:szCs w:val="18"/>
              </w:rPr>
            </w:pPr>
            <w:r w:rsidRPr="001739E3">
              <w:t>129</w:t>
            </w:r>
          </w:p>
        </w:tc>
        <w:tc>
          <w:tcPr>
            <w:tcW w:w="937" w:type="dxa"/>
            <w:noWrap/>
            <w:hideMark/>
          </w:tcPr>
          <w:p w14:paraId="0A712FF9" w14:textId="33871193" w:rsidR="00742EE5" w:rsidRPr="00910063" w:rsidRDefault="0051483A" w:rsidP="00D143FB">
            <w:pPr>
              <w:pStyle w:val="TAC"/>
              <w:rPr>
                <w:rFonts w:cs="Arial"/>
                <w:szCs w:val="18"/>
              </w:rPr>
            </w:pPr>
            <w:r w:rsidRPr="001739E3">
              <w:t>≤ 2087</w:t>
            </w:r>
          </w:p>
        </w:tc>
        <w:tc>
          <w:tcPr>
            <w:tcW w:w="757" w:type="dxa"/>
            <w:noWrap/>
            <w:hideMark/>
          </w:tcPr>
          <w:p w14:paraId="334A1EE0" w14:textId="5FB9FB48" w:rsidR="00742EE5" w:rsidRPr="00910063" w:rsidRDefault="0051483A" w:rsidP="00D143FB">
            <w:pPr>
              <w:pStyle w:val="TAC"/>
              <w:rPr>
                <w:rFonts w:cs="Arial"/>
                <w:szCs w:val="18"/>
              </w:rPr>
            </w:pPr>
            <w:r w:rsidRPr="001739E3">
              <w:t>193</w:t>
            </w:r>
          </w:p>
        </w:tc>
        <w:tc>
          <w:tcPr>
            <w:tcW w:w="1037" w:type="dxa"/>
            <w:noWrap/>
            <w:hideMark/>
          </w:tcPr>
          <w:p w14:paraId="3D8F52CA" w14:textId="7CE9F2E9" w:rsidR="00742EE5" w:rsidRPr="00910063" w:rsidRDefault="0051483A" w:rsidP="00D143FB">
            <w:pPr>
              <w:pStyle w:val="TAC"/>
              <w:rPr>
                <w:rFonts w:cs="Arial"/>
                <w:szCs w:val="18"/>
              </w:rPr>
            </w:pPr>
            <w:r w:rsidRPr="001739E3">
              <w:t>≤ 2236</w:t>
            </w:r>
          </w:p>
        </w:tc>
      </w:tr>
      <w:tr w:rsidR="00742EE5" w:rsidRPr="008F0475" w14:paraId="5FFD0B8C" w14:textId="77777777" w:rsidTr="00F61DBD">
        <w:trPr>
          <w:trHeight w:val="300"/>
          <w:jc w:val="center"/>
        </w:trPr>
        <w:tc>
          <w:tcPr>
            <w:tcW w:w="673" w:type="dxa"/>
            <w:noWrap/>
            <w:hideMark/>
          </w:tcPr>
          <w:p w14:paraId="31209BC3" w14:textId="3618DB37" w:rsidR="00742EE5" w:rsidRPr="00910063" w:rsidRDefault="0051483A" w:rsidP="00D143FB">
            <w:pPr>
              <w:pStyle w:val="TAC"/>
              <w:rPr>
                <w:rFonts w:cs="Arial"/>
                <w:szCs w:val="18"/>
              </w:rPr>
            </w:pPr>
            <w:r w:rsidRPr="001739E3">
              <w:t>2</w:t>
            </w:r>
          </w:p>
        </w:tc>
        <w:tc>
          <w:tcPr>
            <w:tcW w:w="1037" w:type="dxa"/>
            <w:noWrap/>
            <w:hideMark/>
          </w:tcPr>
          <w:p w14:paraId="4B045DEF" w14:textId="729EAF82" w:rsidR="00742EE5" w:rsidRPr="00910063" w:rsidRDefault="0051483A" w:rsidP="00D143FB">
            <w:pPr>
              <w:pStyle w:val="TAC"/>
              <w:rPr>
                <w:rFonts w:cs="Arial"/>
                <w:szCs w:val="18"/>
              </w:rPr>
            </w:pPr>
            <w:r w:rsidRPr="001739E3">
              <w:t>≤ 1555</w:t>
            </w:r>
          </w:p>
        </w:tc>
        <w:tc>
          <w:tcPr>
            <w:tcW w:w="757" w:type="dxa"/>
            <w:noWrap/>
            <w:hideMark/>
          </w:tcPr>
          <w:p w14:paraId="0194685A" w14:textId="4CC008F5" w:rsidR="00742EE5" w:rsidRPr="00910063" w:rsidRDefault="0051483A" w:rsidP="00D143FB">
            <w:pPr>
              <w:pStyle w:val="TAC"/>
              <w:rPr>
                <w:rFonts w:cs="Arial"/>
                <w:szCs w:val="18"/>
              </w:rPr>
            </w:pPr>
            <w:r w:rsidRPr="001739E3">
              <w:t>66</w:t>
            </w:r>
          </w:p>
        </w:tc>
        <w:tc>
          <w:tcPr>
            <w:tcW w:w="937" w:type="dxa"/>
            <w:noWrap/>
            <w:hideMark/>
          </w:tcPr>
          <w:p w14:paraId="357405F5" w14:textId="7E248D38" w:rsidR="00742EE5" w:rsidRPr="00910063" w:rsidRDefault="0051483A" w:rsidP="00D143FB">
            <w:pPr>
              <w:pStyle w:val="TAC"/>
              <w:rPr>
                <w:rFonts w:cs="Arial"/>
                <w:szCs w:val="18"/>
              </w:rPr>
            </w:pPr>
            <w:r w:rsidRPr="001739E3">
              <w:t>≤ 1942</w:t>
            </w:r>
          </w:p>
        </w:tc>
        <w:tc>
          <w:tcPr>
            <w:tcW w:w="657" w:type="dxa"/>
            <w:noWrap/>
            <w:hideMark/>
          </w:tcPr>
          <w:p w14:paraId="3F1569DD" w14:textId="5B4AA4F6" w:rsidR="00742EE5" w:rsidRPr="00910063" w:rsidRDefault="0051483A" w:rsidP="00D143FB">
            <w:pPr>
              <w:pStyle w:val="TAC"/>
              <w:rPr>
                <w:rFonts w:cs="Arial"/>
                <w:szCs w:val="18"/>
              </w:rPr>
            </w:pPr>
            <w:r w:rsidRPr="001739E3">
              <w:t>130</w:t>
            </w:r>
          </w:p>
        </w:tc>
        <w:tc>
          <w:tcPr>
            <w:tcW w:w="937" w:type="dxa"/>
            <w:noWrap/>
            <w:hideMark/>
          </w:tcPr>
          <w:p w14:paraId="338B0AC5" w14:textId="59A768E0" w:rsidR="00742EE5" w:rsidRPr="00910063" w:rsidRDefault="0051483A" w:rsidP="00D143FB">
            <w:pPr>
              <w:pStyle w:val="TAC"/>
              <w:rPr>
                <w:rFonts w:cs="Arial"/>
                <w:szCs w:val="18"/>
              </w:rPr>
            </w:pPr>
            <w:r w:rsidRPr="001739E3">
              <w:t>≤ 2089</w:t>
            </w:r>
          </w:p>
        </w:tc>
        <w:tc>
          <w:tcPr>
            <w:tcW w:w="757" w:type="dxa"/>
            <w:noWrap/>
            <w:hideMark/>
          </w:tcPr>
          <w:p w14:paraId="7828E5FB" w14:textId="066F4EB7" w:rsidR="00742EE5" w:rsidRPr="00910063" w:rsidRDefault="0051483A" w:rsidP="00D143FB">
            <w:pPr>
              <w:pStyle w:val="TAC"/>
              <w:rPr>
                <w:rFonts w:cs="Arial"/>
                <w:szCs w:val="18"/>
              </w:rPr>
            </w:pPr>
            <w:r w:rsidRPr="001739E3">
              <w:t>194</w:t>
            </w:r>
          </w:p>
        </w:tc>
        <w:tc>
          <w:tcPr>
            <w:tcW w:w="1037" w:type="dxa"/>
            <w:noWrap/>
            <w:hideMark/>
          </w:tcPr>
          <w:p w14:paraId="540BB3C9" w14:textId="772B8730" w:rsidR="00742EE5" w:rsidRPr="00910063" w:rsidRDefault="0051483A" w:rsidP="00D143FB">
            <w:pPr>
              <w:pStyle w:val="TAC"/>
              <w:rPr>
                <w:rFonts w:cs="Arial"/>
                <w:szCs w:val="18"/>
              </w:rPr>
            </w:pPr>
            <w:r w:rsidRPr="001739E3">
              <w:t>≤ 2238</w:t>
            </w:r>
          </w:p>
        </w:tc>
      </w:tr>
      <w:tr w:rsidR="00742EE5" w:rsidRPr="008F0475" w14:paraId="7DF67D42" w14:textId="77777777" w:rsidTr="00F61DBD">
        <w:trPr>
          <w:trHeight w:val="300"/>
          <w:jc w:val="center"/>
        </w:trPr>
        <w:tc>
          <w:tcPr>
            <w:tcW w:w="673" w:type="dxa"/>
            <w:noWrap/>
            <w:hideMark/>
          </w:tcPr>
          <w:p w14:paraId="09B0D86C" w14:textId="5BEE2BEE" w:rsidR="00742EE5" w:rsidRPr="00910063" w:rsidRDefault="0051483A" w:rsidP="00D143FB">
            <w:pPr>
              <w:pStyle w:val="TAC"/>
              <w:rPr>
                <w:rFonts w:cs="Arial"/>
                <w:szCs w:val="18"/>
              </w:rPr>
            </w:pPr>
            <w:r w:rsidRPr="001739E3">
              <w:t>3</w:t>
            </w:r>
          </w:p>
        </w:tc>
        <w:tc>
          <w:tcPr>
            <w:tcW w:w="1037" w:type="dxa"/>
            <w:noWrap/>
            <w:hideMark/>
          </w:tcPr>
          <w:p w14:paraId="606B638D" w14:textId="5B182E17" w:rsidR="00742EE5" w:rsidRPr="00910063" w:rsidRDefault="0051483A" w:rsidP="00D143FB">
            <w:pPr>
              <w:pStyle w:val="TAC"/>
              <w:rPr>
                <w:rFonts w:cs="Arial"/>
                <w:szCs w:val="18"/>
              </w:rPr>
            </w:pPr>
            <w:r w:rsidRPr="001739E3">
              <w:t>≤ 1588</w:t>
            </w:r>
          </w:p>
        </w:tc>
        <w:tc>
          <w:tcPr>
            <w:tcW w:w="757" w:type="dxa"/>
            <w:noWrap/>
            <w:hideMark/>
          </w:tcPr>
          <w:p w14:paraId="12D6FA88" w14:textId="49AD0005" w:rsidR="00742EE5" w:rsidRPr="00910063" w:rsidRDefault="0051483A" w:rsidP="00D143FB">
            <w:pPr>
              <w:pStyle w:val="TAC"/>
              <w:rPr>
                <w:rFonts w:cs="Arial"/>
                <w:szCs w:val="18"/>
              </w:rPr>
            </w:pPr>
            <w:r w:rsidRPr="001739E3">
              <w:t>67</w:t>
            </w:r>
          </w:p>
        </w:tc>
        <w:tc>
          <w:tcPr>
            <w:tcW w:w="937" w:type="dxa"/>
            <w:noWrap/>
            <w:hideMark/>
          </w:tcPr>
          <w:p w14:paraId="5C55F2DE" w14:textId="0CE6AD97" w:rsidR="00742EE5" w:rsidRPr="00910063" w:rsidRDefault="0051483A" w:rsidP="00D143FB">
            <w:pPr>
              <w:pStyle w:val="TAC"/>
              <w:rPr>
                <w:rFonts w:cs="Arial"/>
                <w:szCs w:val="18"/>
              </w:rPr>
            </w:pPr>
            <w:r w:rsidRPr="001739E3">
              <w:t>≤ 1944</w:t>
            </w:r>
          </w:p>
        </w:tc>
        <w:tc>
          <w:tcPr>
            <w:tcW w:w="657" w:type="dxa"/>
            <w:noWrap/>
            <w:hideMark/>
          </w:tcPr>
          <w:p w14:paraId="68532914" w14:textId="089E314E" w:rsidR="00742EE5" w:rsidRPr="00910063" w:rsidRDefault="0051483A" w:rsidP="00D143FB">
            <w:pPr>
              <w:pStyle w:val="TAC"/>
              <w:rPr>
                <w:rFonts w:cs="Arial"/>
                <w:szCs w:val="18"/>
              </w:rPr>
            </w:pPr>
            <w:r w:rsidRPr="001739E3">
              <w:t>131</w:t>
            </w:r>
          </w:p>
        </w:tc>
        <w:tc>
          <w:tcPr>
            <w:tcW w:w="937" w:type="dxa"/>
            <w:noWrap/>
            <w:hideMark/>
          </w:tcPr>
          <w:p w14:paraId="595BDCD3" w14:textId="37D640B3" w:rsidR="00742EE5" w:rsidRPr="00910063" w:rsidRDefault="0051483A" w:rsidP="00D143FB">
            <w:pPr>
              <w:pStyle w:val="TAC"/>
              <w:rPr>
                <w:rFonts w:cs="Arial"/>
                <w:szCs w:val="18"/>
              </w:rPr>
            </w:pPr>
            <w:r w:rsidRPr="001739E3">
              <w:t>≤ 2091</w:t>
            </w:r>
          </w:p>
        </w:tc>
        <w:tc>
          <w:tcPr>
            <w:tcW w:w="757" w:type="dxa"/>
            <w:noWrap/>
            <w:hideMark/>
          </w:tcPr>
          <w:p w14:paraId="34336E75" w14:textId="317CD1D2" w:rsidR="00742EE5" w:rsidRPr="00910063" w:rsidRDefault="0051483A" w:rsidP="00D143FB">
            <w:pPr>
              <w:pStyle w:val="TAC"/>
              <w:rPr>
                <w:rFonts w:cs="Arial"/>
                <w:szCs w:val="18"/>
              </w:rPr>
            </w:pPr>
            <w:r w:rsidRPr="001739E3">
              <w:t>195</w:t>
            </w:r>
          </w:p>
        </w:tc>
        <w:tc>
          <w:tcPr>
            <w:tcW w:w="1037" w:type="dxa"/>
            <w:noWrap/>
            <w:hideMark/>
          </w:tcPr>
          <w:p w14:paraId="3421563F" w14:textId="1C8A2102" w:rsidR="00742EE5" w:rsidRPr="00910063" w:rsidRDefault="0051483A" w:rsidP="00D143FB">
            <w:pPr>
              <w:pStyle w:val="TAC"/>
              <w:rPr>
                <w:rFonts w:cs="Arial"/>
                <w:szCs w:val="18"/>
              </w:rPr>
            </w:pPr>
            <w:r w:rsidRPr="001739E3">
              <w:t>≤ 2241</w:t>
            </w:r>
          </w:p>
        </w:tc>
      </w:tr>
      <w:tr w:rsidR="00742EE5" w:rsidRPr="008F0475" w14:paraId="065EC27D" w14:textId="77777777" w:rsidTr="00F61DBD">
        <w:trPr>
          <w:trHeight w:val="300"/>
          <w:jc w:val="center"/>
        </w:trPr>
        <w:tc>
          <w:tcPr>
            <w:tcW w:w="673" w:type="dxa"/>
            <w:noWrap/>
            <w:hideMark/>
          </w:tcPr>
          <w:p w14:paraId="74304D07" w14:textId="7A211AA5" w:rsidR="00742EE5" w:rsidRPr="00910063" w:rsidRDefault="0051483A" w:rsidP="00D143FB">
            <w:pPr>
              <w:pStyle w:val="TAC"/>
              <w:rPr>
                <w:rFonts w:cs="Arial"/>
                <w:szCs w:val="18"/>
              </w:rPr>
            </w:pPr>
            <w:r w:rsidRPr="001739E3">
              <w:t>4</w:t>
            </w:r>
          </w:p>
        </w:tc>
        <w:tc>
          <w:tcPr>
            <w:tcW w:w="1037" w:type="dxa"/>
            <w:noWrap/>
            <w:hideMark/>
          </w:tcPr>
          <w:p w14:paraId="7C07EFB7" w14:textId="4C8F4DCF" w:rsidR="00742EE5" w:rsidRPr="00910063" w:rsidRDefault="0051483A" w:rsidP="00D143FB">
            <w:pPr>
              <w:pStyle w:val="TAC"/>
              <w:rPr>
                <w:rFonts w:cs="Arial"/>
                <w:szCs w:val="18"/>
              </w:rPr>
            </w:pPr>
            <w:r w:rsidRPr="001739E3">
              <w:t>≤ 1613</w:t>
            </w:r>
          </w:p>
        </w:tc>
        <w:tc>
          <w:tcPr>
            <w:tcW w:w="757" w:type="dxa"/>
            <w:noWrap/>
            <w:hideMark/>
          </w:tcPr>
          <w:p w14:paraId="57842827" w14:textId="30A8CD2D" w:rsidR="00742EE5" w:rsidRPr="00910063" w:rsidRDefault="0051483A" w:rsidP="00D143FB">
            <w:pPr>
              <w:pStyle w:val="TAC"/>
              <w:rPr>
                <w:rFonts w:cs="Arial"/>
                <w:szCs w:val="18"/>
              </w:rPr>
            </w:pPr>
            <w:r w:rsidRPr="001739E3">
              <w:t>68</w:t>
            </w:r>
          </w:p>
        </w:tc>
        <w:tc>
          <w:tcPr>
            <w:tcW w:w="937" w:type="dxa"/>
            <w:noWrap/>
            <w:hideMark/>
          </w:tcPr>
          <w:p w14:paraId="040556EF" w14:textId="56D3FC0E" w:rsidR="00742EE5" w:rsidRPr="00910063" w:rsidRDefault="0051483A" w:rsidP="00D143FB">
            <w:pPr>
              <w:pStyle w:val="TAC"/>
              <w:rPr>
                <w:rFonts w:cs="Arial"/>
                <w:szCs w:val="18"/>
              </w:rPr>
            </w:pPr>
            <w:r w:rsidRPr="001739E3">
              <w:t>≤ 1947</w:t>
            </w:r>
          </w:p>
        </w:tc>
        <w:tc>
          <w:tcPr>
            <w:tcW w:w="657" w:type="dxa"/>
            <w:noWrap/>
            <w:hideMark/>
          </w:tcPr>
          <w:p w14:paraId="5BE4BE7A" w14:textId="1D799495" w:rsidR="00742EE5" w:rsidRPr="00910063" w:rsidRDefault="0051483A" w:rsidP="00D143FB">
            <w:pPr>
              <w:pStyle w:val="TAC"/>
              <w:rPr>
                <w:rFonts w:cs="Arial"/>
                <w:szCs w:val="18"/>
              </w:rPr>
            </w:pPr>
            <w:r w:rsidRPr="001739E3">
              <w:t>132</w:t>
            </w:r>
          </w:p>
        </w:tc>
        <w:tc>
          <w:tcPr>
            <w:tcW w:w="937" w:type="dxa"/>
            <w:noWrap/>
            <w:hideMark/>
          </w:tcPr>
          <w:p w14:paraId="716C3C3D" w14:textId="5C45D665" w:rsidR="00742EE5" w:rsidRPr="00910063" w:rsidRDefault="0051483A" w:rsidP="00D143FB">
            <w:pPr>
              <w:pStyle w:val="TAC"/>
              <w:rPr>
                <w:rFonts w:cs="Arial"/>
                <w:szCs w:val="18"/>
              </w:rPr>
            </w:pPr>
            <w:r w:rsidRPr="001739E3">
              <w:t>≤ 2093</w:t>
            </w:r>
          </w:p>
        </w:tc>
        <w:tc>
          <w:tcPr>
            <w:tcW w:w="757" w:type="dxa"/>
            <w:noWrap/>
            <w:hideMark/>
          </w:tcPr>
          <w:p w14:paraId="604FDBE8" w14:textId="7E3EB85B" w:rsidR="00742EE5" w:rsidRPr="00910063" w:rsidRDefault="0051483A" w:rsidP="00D143FB">
            <w:pPr>
              <w:pStyle w:val="TAC"/>
              <w:rPr>
                <w:rFonts w:cs="Arial"/>
                <w:szCs w:val="18"/>
              </w:rPr>
            </w:pPr>
            <w:r w:rsidRPr="001739E3">
              <w:t>196</w:t>
            </w:r>
          </w:p>
        </w:tc>
        <w:tc>
          <w:tcPr>
            <w:tcW w:w="1037" w:type="dxa"/>
            <w:noWrap/>
            <w:hideMark/>
          </w:tcPr>
          <w:p w14:paraId="72B434E9" w14:textId="473368D4" w:rsidR="00742EE5" w:rsidRPr="00910063" w:rsidRDefault="0051483A" w:rsidP="00D143FB">
            <w:pPr>
              <w:pStyle w:val="TAC"/>
              <w:rPr>
                <w:rFonts w:cs="Arial"/>
                <w:szCs w:val="18"/>
              </w:rPr>
            </w:pPr>
            <w:r w:rsidRPr="001739E3">
              <w:t>≤ 2244</w:t>
            </w:r>
          </w:p>
        </w:tc>
      </w:tr>
      <w:tr w:rsidR="00742EE5" w:rsidRPr="008F0475" w14:paraId="03CA3CB5" w14:textId="77777777" w:rsidTr="00F61DBD">
        <w:trPr>
          <w:trHeight w:val="300"/>
          <w:jc w:val="center"/>
        </w:trPr>
        <w:tc>
          <w:tcPr>
            <w:tcW w:w="673" w:type="dxa"/>
            <w:noWrap/>
            <w:hideMark/>
          </w:tcPr>
          <w:p w14:paraId="7C57E1FD" w14:textId="1A496AE7" w:rsidR="00742EE5" w:rsidRPr="00910063" w:rsidRDefault="0051483A" w:rsidP="00D143FB">
            <w:pPr>
              <w:pStyle w:val="TAC"/>
              <w:rPr>
                <w:rFonts w:cs="Arial"/>
                <w:szCs w:val="18"/>
              </w:rPr>
            </w:pPr>
            <w:r w:rsidRPr="001739E3">
              <w:t>5</w:t>
            </w:r>
          </w:p>
        </w:tc>
        <w:tc>
          <w:tcPr>
            <w:tcW w:w="1037" w:type="dxa"/>
            <w:noWrap/>
            <w:hideMark/>
          </w:tcPr>
          <w:p w14:paraId="5285AA09" w14:textId="0D96EA40" w:rsidR="00742EE5" w:rsidRPr="00910063" w:rsidRDefault="0051483A" w:rsidP="00D143FB">
            <w:pPr>
              <w:pStyle w:val="TAC"/>
              <w:rPr>
                <w:rFonts w:cs="Arial"/>
                <w:szCs w:val="18"/>
              </w:rPr>
            </w:pPr>
            <w:r w:rsidRPr="001739E3">
              <w:t>≤ 1632</w:t>
            </w:r>
          </w:p>
        </w:tc>
        <w:tc>
          <w:tcPr>
            <w:tcW w:w="757" w:type="dxa"/>
            <w:noWrap/>
            <w:hideMark/>
          </w:tcPr>
          <w:p w14:paraId="6CD8F050" w14:textId="71A553EB" w:rsidR="00742EE5" w:rsidRPr="00910063" w:rsidRDefault="0051483A" w:rsidP="00D143FB">
            <w:pPr>
              <w:pStyle w:val="TAC"/>
              <w:rPr>
                <w:rFonts w:cs="Arial"/>
                <w:szCs w:val="18"/>
              </w:rPr>
            </w:pPr>
            <w:r w:rsidRPr="001739E3">
              <w:t>69</w:t>
            </w:r>
          </w:p>
        </w:tc>
        <w:tc>
          <w:tcPr>
            <w:tcW w:w="937" w:type="dxa"/>
            <w:noWrap/>
            <w:hideMark/>
          </w:tcPr>
          <w:p w14:paraId="59880D1F" w14:textId="6E9140D3" w:rsidR="00742EE5" w:rsidRPr="00910063" w:rsidRDefault="0051483A" w:rsidP="00D143FB">
            <w:pPr>
              <w:pStyle w:val="TAC"/>
              <w:rPr>
                <w:rFonts w:cs="Arial"/>
                <w:szCs w:val="18"/>
              </w:rPr>
            </w:pPr>
            <w:r w:rsidRPr="001739E3">
              <w:t>≤ 1950</w:t>
            </w:r>
          </w:p>
        </w:tc>
        <w:tc>
          <w:tcPr>
            <w:tcW w:w="657" w:type="dxa"/>
            <w:noWrap/>
            <w:hideMark/>
          </w:tcPr>
          <w:p w14:paraId="536C3301" w14:textId="5570D291" w:rsidR="00742EE5" w:rsidRPr="00910063" w:rsidRDefault="0051483A" w:rsidP="00D143FB">
            <w:pPr>
              <w:pStyle w:val="TAC"/>
              <w:rPr>
                <w:rFonts w:cs="Arial"/>
                <w:szCs w:val="18"/>
              </w:rPr>
            </w:pPr>
            <w:r w:rsidRPr="001739E3">
              <w:t>133</w:t>
            </w:r>
          </w:p>
        </w:tc>
        <w:tc>
          <w:tcPr>
            <w:tcW w:w="937" w:type="dxa"/>
            <w:noWrap/>
            <w:hideMark/>
          </w:tcPr>
          <w:p w14:paraId="78ED97E8" w14:textId="644ADE83" w:rsidR="00742EE5" w:rsidRPr="00910063" w:rsidRDefault="0051483A" w:rsidP="00D143FB">
            <w:pPr>
              <w:pStyle w:val="TAC"/>
              <w:rPr>
                <w:rFonts w:cs="Arial"/>
                <w:szCs w:val="18"/>
              </w:rPr>
            </w:pPr>
            <w:r w:rsidRPr="001739E3">
              <w:t>≤ 2095</w:t>
            </w:r>
          </w:p>
        </w:tc>
        <w:tc>
          <w:tcPr>
            <w:tcW w:w="757" w:type="dxa"/>
            <w:noWrap/>
            <w:hideMark/>
          </w:tcPr>
          <w:p w14:paraId="4DE9AAB9" w14:textId="27473FA0" w:rsidR="00742EE5" w:rsidRPr="00910063" w:rsidRDefault="0051483A" w:rsidP="00D143FB">
            <w:pPr>
              <w:pStyle w:val="TAC"/>
              <w:rPr>
                <w:rFonts w:cs="Arial"/>
                <w:szCs w:val="18"/>
              </w:rPr>
            </w:pPr>
            <w:r w:rsidRPr="001739E3">
              <w:t>197</w:t>
            </w:r>
          </w:p>
        </w:tc>
        <w:tc>
          <w:tcPr>
            <w:tcW w:w="1037" w:type="dxa"/>
            <w:noWrap/>
            <w:hideMark/>
          </w:tcPr>
          <w:p w14:paraId="18475666" w14:textId="7360B683" w:rsidR="00742EE5" w:rsidRPr="00910063" w:rsidRDefault="0051483A" w:rsidP="00D143FB">
            <w:pPr>
              <w:pStyle w:val="TAC"/>
              <w:rPr>
                <w:rFonts w:cs="Arial"/>
                <w:szCs w:val="18"/>
              </w:rPr>
            </w:pPr>
            <w:r w:rsidRPr="001739E3">
              <w:t>≤ 2247</w:t>
            </w:r>
          </w:p>
        </w:tc>
      </w:tr>
      <w:tr w:rsidR="00742EE5" w:rsidRPr="008F0475" w14:paraId="3246555E" w14:textId="77777777" w:rsidTr="00F61DBD">
        <w:trPr>
          <w:trHeight w:val="300"/>
          <w:jc w:val="center"/>
        </w:trPr>
        <w:tc>
          <w:tcPr>
            <w:tcW w:w="673" w:type="dxa"/>
            <w:noWrap/>
            <w:hideMark/>
          </w:tcPr>
          <w:p w14:paraId="0087A155" w14:textId="6046B42D" w:rsidR="00742EE5" w:rsidRPr="00910063" w:rsidRDefault="0051483A" w:rsidP="00D143FB">
            <w:pPr>
              <w:pStyle w:val="TAC"/>
              <w:rPr>
                <w:rFonts w:cs="Arial"/>
                <w:szCs w:val="18"/>
              </w:rPr>
            </w:pPr>
            <w:r w:rsidRPr="001739E3">
              <w:t>6</w:t>
            </w:r>
          </w:p>
        </w:tc>
        <w:tc>
          <w:tcPr>
            <w:tcW w:w="1037" w:type="dxa"/>
            <w:noWrap/>
            <w:hideMark/>
          </w:tcPr>
          <w:p w14:paraId="6E44E87B" w14:textId="137B1477" w:rsidR="00742EE5" w:rsidRPr="00910063" w:rsidRDefault="0051483A" w:rsidP="00D143FB">
            <w:pPr>
              <w:pStyle w:val="TAC"/>
              <w:rPr>
                <w:rFonts w:cs="Arial"/>
                <w:szCs w:val="18"/>
              </w:rPr>
            </w:pPr>
            <w:r w:rsidRPr="001739E3">
              <w:t>≤ 1649</w:t>
            </w:r>
          </w:p>
        </w:tc>
        <w:tc>
          <w:tcPr>
            <w:tcW w:w="757" w:type="dxa"/>
            <w:noWrap/>
            <w:hideMark/>
          </w:tcPr>
          <w:p w14:paraId="6497B623" w14:textId="73CCE534" w:rsidR="00742EE5" w:rsidRPr="00910063" w:rsidRDefault="0051483A" w:rsidP="00D143FB">
            <w:pPr>
              <w:pStyle w:val="TAC"/>
              <w:rPr>
                <w:rFonts w:cs="Arial"/>
                <w:szCs w:val="18"/>
              </w:rPr>
            </w:pPr>
            <w:r w:rsidRPr="001739E3">
              <w:t>70</w:t>
            </w:r>
          </w:p>
        </w:tc>
        <w:tc>
          <w:tcPr>
            <w:tcW w:w="937" w:type="dxa"/>
            <w:noWrap/>
            <w:hideMark/>
          </w:tcPr>
          <w:p w14:paraId="2B33410C" w14:textId="16820324" w:rsidR="00742EE5" w:rsidRPr="00910063" w:rsidRDefault="0051483A" w:rsidP="00D143FB">
            <w:pPr>
              <w:pStyle w:val="TAC"/>
              <w:rPr>
                <w:rFonts w:cs="Arial"/>
                <w:szCs w:val="18"/>
              </w:rPr>
            </w:pPr>
            <w:r w:rsidRPr="001739E3">
              <w:t>≤ 1952</w:t>
            </w:r>
          </w:p>
        </w:tc>
        <w:tc>
          <w:tcPr>
            <w:tcW w:w="657" w:type="dxa"/>
            <w:noWrap/>
            <w:hideMark/>
          </w:tcPr>
          <w:p w14:paraId="68532526" w14:textId="14BF2A50" w:rsidR="00742EE5" w:rsidRPr="00910063" w:rsidRDefault="0051483A" w:rsidP="00D143FB">
            <w:pPr>
              <w:pStyle w:val="TAC"/>
              <w:rPr>
                <w:rFonts w:cs="Arial"/>
                <w:szCs w:val="18"/>
              </w:rPr>
            </w:pPr>
            <w:r w:rsidRPr="001739E3">
              <w:t>134</w:t>
            </w:r>
          </w:p>
        </w:tc>
        <w:tc>
          <w:tcPr>
            <w:tcW w:w="937" w:type="dxa"/>
            <w:noWrap/>
            <w:hideMark/>
          </w:tcPr>
          <w:p w14:paraId="58C5210F" w14:textId="04C6F551" w:rsidR="00742EE5" w:rsidRPr="00910063" w:rsidRDefault="0051483A" w:rsidP="00D143FB">
            <w:pPr>
              <w:pStyle w:val="TAC"/>
              <w:rPr>
                <w:rFonts w:cs="Arial"/>
                <w:szCs w:val="18"/>
              </w:rPr>
            </w:pPr>
            <w:r w:rsidRPr="001739E3">
              <w:t>≤ 2097</w:t>
            </w:r>
          </w:p>
        </w:tc>
        <w:tc>
          <w:tcPr>
            <w:tcW w:w="757" w:type="dxa"/>
            <w:noWrap/>
            <w:hideMark/>
          </w:tcPr>
          <w:p w14:paraId="1D9218C3" w14:textId="5FBDC505" w:rsidR="00742EE5" w:rsidRPr="00910063" w:rsidRDefault="0051483A" w:rsidP="00D143FB">
            <w:pPr>
              <w:pStyle w:val="TAC"/>
              <w:rPr>
                <w:rFonts w:cs="Arial"/>
                <w:szCs w:val="18"/>
              </w:rPr>
            </w:pPr>
            <w:r w:rsidRPr="001739E3">
              <w:t>198</w:t>
            </w:r>
          </w:p>
        </w:tc>
        <w:tc>
          <w:tcPr>
            <w:tcW w:w="1037" w:type="dxa"/>
            <w:noWrap/>
            <w:hideMark/>
          </w:tcPr>
          <w:p w14:paraId="08CCC24A" w14:textId="0E3C2B2F" w:rsidR="00742EE5" w:rsidRPr="00910063" w:rsidRDefault="0051483A" w:rsidP="00D143FB">
            <w:pPr>
              <w:pStyle w:val="TAC"/>
              <w:rPr>
                <w:rFonts w:cs="Arial"/>
                <w:szCs w:val="18"/>
              </w:rPr>
            </w:pPr>
            <w:r w:rsidRPr="001739E3">
              <w:t>≤ 2250</w:t>
            </w:r>
          </w:p>
        </w:tc>
      </w:tr>
      <w:tr w:rsidR="00742EE5" w:rsidRPr="008F0475" w14:paraId="6FDEA583" w14:textId="77777777" w:rsidTr="00F61DBD">
        <w:trPr>
          <w:trHeight w:val="300"/>
          <w:jc w:val="center"/>
        </w:trPr>
        <w:tc>
          <w:tcPr>
            <w:tcW w:w="673" w:type="dxa"/>
            <w:noWrap/>
            <w:hideMark/>
          </w:tcPr>
          <w:p w14:paraId="4F45D1BC" w14:textId="35515FCC" w:rsidR="00742EE5" w:rsidRPr="00910063" w:rsidRDefault="0051483A" w:rsidP="00D143FB">
            <w:pPr>
              <w:pStyle w:val="TAC"/>
              <w:rPr>
                <w:rFonts w:cs="Arial"/>
                <w:szCs w:val="18"/>
              </w:rPr>
            </w:pPr>
            <w:r w:rsidRPr="001739E3">
              <w:t>7</w:t>
            </w:r>
          </w:p>
        </w:tc>
        <w:tc>
          <w:tcPr>
            <w:tcW w:w="1037" w:type="dxa"/>
            <w:noWrap/>
            <w:hideMark/>
          </w:tcPr>
          <w:p w14:paraId="448C0A4A" w14:textId="0DD4F805" w:rsidR="00742EE5" w:rsidRPr="00910063" w:rsidRDefault="0051483A" w:rsidP="00D143FB">
            <w:pPr>
              <w:pStyle w:val="TAC"/>
              <w:rPr>
                <w:rFonts w:cs="Arial"/>
                <w:szCs w:val="18"/>
              </w:rPr>
            </w:pPr>
            <w:r w:rsidRPr="001739E3">
              <w:t>≤ 1663</w:t>
            </w:r>
          </w:p>
        </w:tc>
        <w:tc>
          <w:tcPr>
            <w:tcW w:w="757" w:type="dxa"/>
            <w:noWrap/>
            <w:hideMark/>
          </w:tcPr>
          <w:p w14:paraId="4B738F6D" w14:textId="3E3B824D" w:rsidR="00742EE5" w:rsidRPr="00910063" w:rsidRDefault="0051483A" w:rsidP="00D143FB">
            <w:pPr>
              <w:pStyle w:val="TAC"/>
              <w:rPr>
                <w:rFonts w:cs="Arial"/>
                <w:szCs w:val="18"/>
              </w:rPr>
            </w:pPr>
            <w:r w:rsidRPr="001739E3">
              <w:t>71</w:t>
            </w:r>
          </w:p>
        </w:tc>
        <w:tc>
          <w:tcPr>
            <w:tcW w:w="937" w:type="dxa"/>
            <w:noWrap/>
            <w:hideMark/>
          </w:tcPr>
          <w:p w14:paraId="2B521A92" w14:textId="0C029D71" w:rsidR="00742EE5" w:rsidRPr="00910063" w:rsidRDefault="0051483A" w:rsidP="00D143FB">
            <w:pPr>
              <w:pStyle w:val="TAC"/>
              <w:rPr>
                <w:rFonts w:cs="Arial"/>
                <w:szCs w:val="18"/>
              </w:rPr>
            </w:pPr>
            <w:r w:rsidRPr="001739E3">
              <w:t>≤ 1955</w:t>
            </w:r>
          </w:p>
        </w:tc>
        <w:tc>
          <w:tcPr>
            <w:tcW w:w="657" w:type="dxa"/>
            <w:noWrap/>
            <w:hideMark/>
          </w:tcPr>
          <w:p w14:paraId="07D221F1" w14:textId="5B5EA6E1" w:rsidR="00742EE5" w:rsidRPr="00910063" w:rsidRDefault="0051483A" w:rsidP="00D143FB">
            <w:pPr>
              <w:pStyle w:val="TAC"/>
              <w:rPr>
                <w:rFonts w:cs="Arial"/>
                <w:szCs w:val="18"/>
              </w:rPr>
            </w:pPr>
            <w:r w:rsidRPr="001739E3">
              <w:t>135</w:t>
            </w:r>
          </w:p>
        </w:tc>
        <w:tc>
          <w:tcPr>
            <w:tcW w:w="937" w:type="dxa"/>
            <w:noWrap/>
            <w:hideMark/>
          </w:tcPr>
          <w:p w14:paraId="236CD84B" w14:textId="5934F3BB" w:rsidR="00742EE5" w:rsidRPr="00910063" w:rsidRDefault="0051483A" w:rsidP="00D143FB">
            <w:pPr>
              <w:pStyle w:val="TAC"/>
              <w:rPr>
                <w:rFonts w:cs="Arial"/>
                <w:szCs w:val="18"/>
              </w:rPr>
            </w:pPr>
            <w:r w:rsidRPr="001739E3">
              <w:t>≤ 2099</w:t>
            </w:r>
          </w:p>
        </w:tc>
        <w:tc>
          <w:tcPr>
            <w:tcW w:w="757" w:type="dxa"/>
            <w:noWrap/>
            <w:hideMark/>
          </w:tcPr>
          <w:p w14:paraId="21B28280" w14:textId="5F773FA6" w:rsidR="00742EE5" w:rsidRPr="00910063" w:rsidRDefault="0051483A" w:rsidP="00D143FB">
            <w:pPr>
              <w:pStyle w:val="TAC"/>
              <w:rPr>
                <w:rFonts w:cs="Arial"/>
                <w:szCs w:val="18"/>
              </w:rPr>
            </w:pPr>
            <w:r w:rsidRPr="001739E3">
              <w:t>199</w:t>
            </w:r>
          </w:p>
        </w:tc>
        <w:tc>
          <w:tcPr>
            <w:tcW w:w="1037" w:type="dxa"/>
            <w:noWrap/>
            <w:hideMark/>
          </w:tcPr>
          <w:p w14:paraId="58452664" w14:textId="7CD1A0A9" w:rsidR="00742EE5" w:rsidRPr="00910063" w:rsidRDefault="0051483A" w:rsidP="00D143FB">
            <w:pPr>
              <w:pStyle w:val="TAC"/>
              <w:rPr>
                <w:rFonts w:cs="Arial"/>
                <w:szCs w:val="18"/>
              </w:rPr>
            </w:pPr>
            <w:r w:rsidRPr="001739E3">
              <w:t>≤ 2253</w:t>
            </w:r>
          </w:p>
        </w:tc>
      </w:tr>
      <w:tr w:rsidR="00742EE5" w:rsidRPr="008F0475" w14:paraId="45DB664E" w14:textId="77777777" w:rsidTr="00F61DBD">
        <w:trPr>
          <w:trHeight w:val="300"/>
          <w:jc w:val="center"/>
        </w:trPr>
        <w:tc>
          <w:tcPr>
            <w:tcW w:w="673" w:type="dxa"/>
            <w:noWrap/>
            <w:hideMark/>
          </w:tcPr>
          <w:p w14:paraId="4B8094F7" w14:textId="110D800A" w:rsidR="00742EE5" w:rsidRPr="00910063" w:rsidRDefault="0051483A" w:rsidP="00D143FB">
            <w:pPr>
              <w:pStyle w:val="TAC"/>
              <w:rPr>
                <w:rFonts w:cs="Arial"/>
                <w:szCs w:val="18"/>
              </w:rPr>
            </w:pPr>
            <w:r w:rsidRPr="001739E3">
              <w:t>8</w:t>
            </w:r>
          </w:p>
        </w:tc>
        <w:tc>
          <w:tcPr>
            <w:tcW w:w="1037" w:type="dxa"/>
            <w:noWrap/>
            <w:hideMark/>
          </w:tcPr>
          <w:p w14:paraId="1EDFA3AB" w14:textId="4DF5B0DC" w:rsidR="00742EE5" w:rsidRPr="00910063" w:rsidRDefault="0051483A" w:rsidP="00D143FB">
            <w:pPr>
              <w:pStyle w:val="TAC"/>
              <w:rPr>
                <w:rFonts w:cs="Arial"/>
                <w:szCs w:val="18"/>
              </w:rPr>
            </w:pPr>
            <w:r w:rsidRPr="001739E3">
              <w:t>≤ 1676</w:t>
            </w:r>
          </w:p>
        </w:tc>
        <w:tc>
          <w:tcPr>
            <w:tcW w:w="757" w:type="dxa"/>
            <w:noWrap/>
            <w:hideMark/>
          </w:tcPr>
          <w:p w14:paraId="0496AC18" w14:textId="658ECEB9" w:rsidR="00742EE5" w:rsidRPr="00910063" w:rsidRDefault="0051483A" w:rsidP="00D143FB">
            <w:pPr>
              <w:pStyle w:val="TAC"/>
              <w:rPr>
                <w:rFonts w:cs="Arial"/>
                <w:szCs w:val="18"/>
              </w:rPr>
            </w:pPr>
            <w:r w:rsidRPr="001739E3">
              <w:t>72</w:t>
            </w:r>
          </w:p>
        </w:tc>
        <w:tc>
          <w:tcPr>
            <w:tcW w:w="937" w:type="dxa"/>
            <w:noWrap/>
            <w:hideMark/>
          </w:tcPr>
          <w:p w14:paraId="2354C773" w14:textId="329D7124" w:rsidR="00742EE5" w:rsidRPr="00910063" w:rsidRDefault="0051483A" w:rsidP="00D143FB">
            <w:pPr>
              <w:pStyle w:val="TAC"/>
              <w:rPr>
                <w:rFonts w:cs="Arial"/>
                <w:szCs w:val="18"/>
              </w:rPr>
            </w:pPr>
            <w:r w:rsidRPr="001739E3">
              <w:t>≤ 1957</w:t>
            </w:r>
          </w:p>
        </w:tc>
        <w:tc>
          <w:tcPr>
            <w:tcW w:w="657" w:type="dxa"/>
            <w:noWrap/>
            <w:hideMark/>
          </w:tcPr>
          <w:p w14:paraId="06743922" w14:textId="5D0A3510" w:rsidR="00742EE5" w:rsidRPr="00910063" w:rsidRDefault="0051483A" w:rsidP="00D143FB">
            <w:pPr>
              <w:pStyle w:val="TAC"/>
              <w:rPr>
                <w:rFonts w:cs="Arial"/>
                <w:szCs w:val="18"/>
              </w:rPr>
            </w:pPr>
            <w:r w:rsidRPr="001739E3">
              <w:t>136</w:t>
            </w:r>
          </w:p>
        </w:tc>
        <w:tc>
          <w:tcPr>
            <w:tcW w:w="937" w:type="dxa"/>
            <w:noWrap/>
            <w:hideMark/>
          </w:tcPr>
          <w:p w14:paraId="33C0833A" w14:textId="6BA28F7C" w:rsidR="00742EE5" w:rsidRPr="00910063" w:rsidRDefault="0051483A" w:rsidP="00D143FB">
            <w:pPr>
              <w:pStyle w:val="TAC"/>
              <w:rPr>
                <w:rFonts w:cs="Arial"/>
                <w:szCs w:val="18"/>
              </w:rPr>
            </w:pPr>
            <w:r w:rsidRPr="001739E3">
              <w:t>≤ 2102</w:t>
            </w:r>
          </w:p>
        </w:tc>
        <w:tc>
          <w:tcPr>
            <w:tcW w:w="757" w:type="dxa"/>
            <w:noWrap/>
            <w:hideMark/>
          </w:tcPr>
          <w:p w14:paraId="7B77128C" w14:textId="56677EBB" w:rsidR="00742EE5" w:rsidRPr="00910063" w:rsidRDefault="0051483A" w:rsidP="00D143FB">
            <w:pPr>
              <w:pStyle w:val="TAC"/>
              <w:rPr>
                <w:rFonts w:cs="Arial"/>
                <w:szCs w:val="18"/>
              </w:rPr>
            </w:pPr>
            <w:r w:rsidRPr="001739E3">
              <w:t>200</w:t>
            </w:r>
          </w:p>
        </w:tc>
        <w:tc>
          <w:tcPr>
            <w:tcW w:w="1037" w:type="dxa"/>
            <w:noWrap/>
            <w:hideMark/>
          </w:tcPr>
          <w:p w14:paraId="220F73D5" w14:textId="5B75C158" w:rsidR="00742EE5" w:rsidRPr="00910063" w:rsidRDefault="0051483A" w:rsidP="00D143FB">
            <w:pPr>
              <w:pStyle w:val="TAC"/>
              <w:rPr>
                <w:rFonts w:cs="Arial"/>
                <w:szCs w:val="18"/>
              </w:rPr>
            </w:pPr>
            <w:r w:rsidRPr="001739E3">
              <w:t>≤ 2255</w:t>
            </w:r>
          </w:p>
        </w:tc>
      </w:tr>
      <w:tr w:rsidR="00742EE5" w:rsidRPr="008F0475" w14:paraId="6D88E376" w14:textId="77777777" w:rsidTr="00F61DBD">
        <w:trPr>
          <w:trHeight w:val="300"/>
          <w:jc w:val="center"/>
        </w:trPr>
        <w:tc>
          <w:tcPr>
            <w:tcW w:w="673" w:type="dxa"/>
            <w:noWrap/>
            <w:hideMark/>
          </w:tcPr>
          <w:p w14:paraId="0CF09375" w14:textId="4F873F02" w:rsidR="00742EE5" w:rsidRPr="00910063" w:rsidRDefault="0051483A" w:rsidP="00D143FB">
            <w:pPr>
              <w:pStyle w:val="TAC"/>
              <w:rPr>
                <w:rFonts w:cs="Arial"/>
                <w:szCs w:val="18"/>
              </w:rPr>
            </w:pPr>
            <w:r w:rsidRPr="001739E3">
              <w:t>9</w:t>
            </w:r>
          </w:p>
        </w:tc>
        <w:tc>
          <w:tcPr>
            <w:tcW w:w="1037" w:type="dxa"/>
            <w:noWrap/>
            <w:hideMark/>
          </w:tcPr>
          <w:p w14:paraId="0455B02C" w14:textId="12891B1A" w:rsidR="00742EE5" w:rsidRPr="00910063" w:rsidRDefault="0051483A" w:rsidP="00D143FB">
            <w:pPr>
              <w:pStyle w:val="TAC"/>
              <w:rPr>
                <w:rFonts w:cs="Arial"/>
                <w:szCs w:val="18"/>
              </w:rPr>
            </w:pPr>
            <w:r w:rsidRPr="001739E3">
              <w:t>≤ 1688</w:t>
            </w:r>
          </w:p>
        </w:tc>
        <w:tc>
          <w:tcPr>
            <w:tcW w:w="757" w:type="dxa"/>
            <w:noWrap/>
            <w:hideMark/>
          </w:tcPr>
          <w:p w14:paraId="66543218" w14:textId="30E17316" w:rsidR="00742EE5" w:rsidRPr="00910063" w:rsidRDefault="0051483A" w:rsidP="00D143FB">
            <w:pPr>
              <w:pStyle w:val="TAC"/>
              <w:rPr>
                <w:rFonts w:cs="Arial"/>
                <w:szCs w:val="18"/>
              </w:rPr>
            </w:pPr>
            <w:r w:rsidRPr="001739E3">
              <w:t>73</w:t>
            </w:r>
          </w:p>
        </w:tc>
        <w:tc>
          <w:tcPr>
            <w:tcW w:w="937" w:type="dxa"/>
            <w:noWrap/>
            <w:hideMark/>
          </w:tcPr>
          <w:p w14:paraId="47129FB4" w14:textId="5408E723" w:rsidR="00742EE5" w:rsidRPr="00910063" w:rsidRDefault="0051483A" w:rsidP="00D143FB">
            <w:pPr>
              <w:pStyle w:val="TAC"/>
              <w:rPr>
                <w:rFonts w:cs="Arial"/>
                <w:szCs w:val="18"/>
              </w:rPr>
            </w:pPr>
            <w:r w:rsidRPr="001739E3">
              <w:t>≤ 1960</w:t>
            </w:r>
          </w:p>
        </w:tc>
        <w:tc>
          <w:tcPr>
            <w:tcW w:w="657" w:type="dxa"/>
            <w:noWrap/>
            <w:hideMark/>
          </w:tcPr>
          <w:p w14:paraId="3085A631" w14:textId="749802E0" w:rsidR="00742EE5" w:rsidRPr="00910063" w:rsidRDefault="0051483A" w:rsidP="00D143FB">
            <w:pPr>
              <w:pStyle w:val="TAC"/>
              <w:rPr>
                <w:rFonts w:cs="Arial"/>
                <w:szCs w:val="18"/>
              </w:rPr>
            </w:pPr>
            <w:r w:rsidRPr="001739E3">
              <w:t>137</w:t>
            </w:r>
          </w:p>
        </w:tc>
        <w:tc>
          <w:tcPr>
            <w:tcW w:w="937" w:type="dxa"/>
            <w:noWrap/>
            <w:hideMark/>
          </w:tcPr>
          <w:p w14:paraId="12456B90" w14:textId="06B3516D" w:rsidR="00742EE5" w:rsidRPr="00910063" w:rsidRDefault="0051483A" w:rsidP="00D143FB">
            <w:pPr>
              <w:pStyle w:val="TAC"/>
              <w:rPr>
                <w:rFonts w:cs="Arial"/>
                <w:szCs w:val="18"/>
              </w:rPr>
            </w:pPr>
            <w:r w:rsidRPr="001739E3">
              <w:t>≤ 2104</w:t>
            </w:r>
          </w:p>
        </w:tc>
        <w:tc>
          <w:tcPr>
            <w:tcW w:w="757" w:type="dxa"/>
            <w:noWrap/>
            <w:hideMark/>
          </w:tcPr>
          <w:p w14:paraId="0C3C2AEA" w14:textId="2847746D" w:rsidR="00742EE5" w:rsidRPr="00910063" w:rsidRDefault="0051483A" w:rsidP="00D143FB">
            <w:pPr>
              <w:pStyle w:val="TAC"/>
              <w:rPr>
                <w:rFonts w:cs="Arial"/>
                <w:szCs w:val="18"/>
              </w:rPr>
            </w:pPr>
            <w:r w:rsidRPr="001739E3">
              <w:t>201</w:t>
            </w:r>
          </w:p>
        </w:tc>
        <w:tc>
          <w:tcPr>
            <w:tcW w:w="1037" w:type="dxa"/>
            <w:noWrap/>
            <w:hideMark/>
          </w:tcPr>
          <w:p w14:paraId="7B46FDF0" w14:textId="584A4B6B" w:rsidR="00742EE5" w:rsidRPr="00910063" w:rsidRDefault="0051483A" w:rsidP="00D143FB">
            <w:pPr>
              <w:pStyle w:val="TAC"/>
              <w:rPr>
                <w:rFonts w:cs="Arial"/>
                <w:szCs w:val="18"/>
              </w:rPr>
            </w:pPr>
            <w:r w:rsidRPr="001739E3">
              <w:t>≤ 2258</w:t>
            </w:r>
          </w:p>
        </w:tc>
      </w:tr>
      <w:tr w:rsidR="00742EE5" w:rsidRPr="008F0475" w14:paraId="3C8B37BB" w14:textId="77777777" w:rsidTr="00F61DBD">
        <w:trPr>
          <w:trHeight w:val="300"/>
          <w:jc w:val="center"/>
        </w:trPr>
        <w:tc>
          <w:tcPr>
            <w:tcW w:w="673" w:type="dxa"/>
            <w:noWrap/>
            <w:hideMark/>
          </w:tcPr>
          <w:p w14:paraId="378B08B3" w14:textId="353C2F33" w:rsidR="00742EE5" w:rsidRPr="00910063" w:rsidRDefault="0051483A" w:rsidP="00D143FB">
            <w:pPr>
              <w:pStyle w:val="TAC"/>
              <w:rPr>
                <w:rFonts w:cs="Arial"/>
                <w:szCs w:val="18"/>
              </w:rPr>
            </w:pPr>
            <w:r w:rsidRPr="001739E3">
              <w:t>10</w:t>
            </w:r>
          </w:p>
        </w:tc>
        <w:tc>
          <w:tcPr>
            <w:tcW w:w="1037" w:type="dxa"/>
            <w:noWrap/>
            <w:hideMark/>
          </w:tcPr>
          <w:p w14:paraId="6BD984FB" w14:textId="60EB7D82" w:rsidR="00742EE5" w:rsidRPr="00910063" w:rsidRDefault="0051483A" w:rsidP="00D143FB">
            <w:pPr>
              <w:pStyle w:val="TAC"/>
              <w:rPr>
                <w:rFonts w:cs="Arial"/>
                <w:szCs w:val="18"/>
              </w:rPr>
            </w:pPr>
            <w:r w:rsidRPr="001739E3">
              <w:t>≤ 1698</w:t>
            </w:r>
          </w:p>
        </w:tc>
        <w:tc>
          <w:tcPr>
            <w:tcW w:w="757" w:type="dxa"/>
            <w:noWrap/>
            <w:hideMark/>
          </w:tcPr>
          <w:p w14:paraId="12CF75BE" w14:textId="453AD717" w:rsidR="00742EE5" w:rsidRPr="00910063" w:rsidRDefault="0051483A" w:rsidP="00D143FB">
            <w:pPr>
              <w:pStyle w:val="TAC"/>
              <w:rPr>
                <w:rFonts w:cs="Arial"/>
                <w:szCs w:val="18"/>
              </w:rPr>
            </w:pPr>
            <w:r w:rsidRPr="001739E3">
              <w:t>74</w:t>
            </w:r>
          </w:p>
        </w:tc>
        <w:tc>
          <w:tcPr>
            <w:tcW w:w="937" w:type="dxa"/>
            <w:noWrap/>
            <w:hideMark/>
          </w:tcPr>
          <w:p w14:paraId="3BE4A482" w14:textId="7D5A78A6" w:rsidR="00742EE5" w:rsidRPr="00910063" w:rsidRDefault="0051483A" w:rsidP="00D143FB">
            <w:pPr>
              <w:pStyle w:val="TAC"/>
              <w:rPr>
                <w:rFonts w:cs="Arial"/>
                <w:szCs w:val="18"/>
              </w:rPr>
            </w:pPr>
            <w:r w:rsidRPr="001739E3">
              <w:t>≤ 1962</w:t>
            </w:r>
          </w:p>
        </w:tc>
        <w:tc>
          <w:tcPr>
            <w:tcW w:w="657" w:type="dxa"/>
            <w:noWrap/>
            <w:hideMark/>
          </w:tcPr>
          <w:p w14:paraId="4D87E8B1" w14:textId="12D37CB5" w:rsidR="00742EE5" w:rsidRPr="00910063" w:rsidRDefault="0051483A" w:rsidP="00D143FB">
            <w:pPr>
              <w:pStyle w:val="TAC"/>
              <w:rPr>
                <w:rFonts w:cs="Arial"/>
                <w:szCs w:val="18"/>
              </w:rPr>
            </w:pPr>
            <w:r w:rsidRPr="001739E3">
              <w:t>138</w:t>
            </w:r>
          </w:p>
        </w:tc>
        <w:tc>
          <w:tcPr>
            <w:tcW w:w="937" w:type="dxa"/>
            <w:noWrap/>
            <w:hideMark/>
          </w:tcPr>
          <w:p w14:paraId="71F6A37E" w14:textId="5663DDBB" w:rsidR="00742EE5" w:rsidRPr="00910063" w:rsidRDefault="0051483A" w:rsidP="00D143FB">
            <w:pPr>
              <w:pStyle w:val="TAC"/>
              <w:rPr>
                <w:rFonts w:cs="Arial"/>
                <w:szCs w:val="18"/>
              </w:rPr>
            </w:pPr>
            <w:r w:rsidRPr="001739E3">
              <w:t>≤ 2106</w:t>
            </w:r>
          </w:p>
        </w:tc>
        <w:tc>
          <w:tcPr>
            <w:tcW w:w="757" w:type="dxa"/>
            <w:noWrap/>
            <w:hideMark/>
          </w:tcPr>
          <w:p w14:paraId="1DEB06C5" w14:textId="503E2EB1" w:rsidR="00742EE5" w:rsidRPr="00910063" w:rsidRDefault="0051483A" w:rsidP="00D143FB">
            <w:pPr>
              <w:pStyle w:val="TAC"/>
              <w:rPr>
                <w:rFonts w:cs="Arial"/>
                <w:szCs w:val="18"/>
              </w:rPr>
            </w:pPr>
            <w:r w:rsidRPr="001739E3">
              <w:t>202</w:t>
            </w:r>
          </w:p>
        </w:tc>
        <w:tc>
          <w:tcPr>
            <w:tcW w:w="1037" w:type="dxa"/>
            <w:noWrap/>
            <w:hideMark/>
          </w:tcPr>
          <w:p w14:paraId="5C6F7FEB" w14:textId="7C921B62" w:rsidR="00742EE5" w:rsidRPr="00910063" w:rsidRDefault="0051483A" w:rsidP="00D143FB">
            <w:pPr>
              <w:pStyle w:val="TAC"/>
              <w:rPr>
                <w:rFonts w:cs="Arial"/>
                <w:szCs w:val="18"/>
              </w:rPr>
            </w:pPr>
            <w:r w:rsidRPr="001739E3">
              <w:t>≤ 2261</w:t>
            </w:r>
          </w:p>
        </w:tc>
      </w:tr>
      <w:tr w:rsidR="00742EE5" w:rsidRPr="008F0475" w14:paraId="77D72C11" w14:textId="77777777" w:rsidTr="00F61DBD">
        <w:trPr>
          <w:trHeight w:val="300"/>
          <w:jc w:val="center"/>
        </w:trPr>
        <w:tc>
          <w:tcPr>
            <w:tcW w:w="673" w:type="dxa"/>
            <w:noWrap/>
            <w:hideMark/>
          </w:tcPr>
          <w:p w14:paraId="43E5E736" w14:textId="0C316BB3" w:rsidR="00742EE5" w:rsidRPr="00910063" w:rsidRDefault="0051483A" w:rsidP="00D143FB">
            <w:pPr>
              <w:pStyle w:val="TAC"/>
              <w:rPr>
                <w:rFonts w:cs="Arial"/>
                <w:szCs w:val="18"/>
              </w:rPr>
            </w:pPr>
            <w:r w:rsidRPr="001739E3">
              <w:t>11</w:t>
            </w:r>
          </w:p>
        </w:tc>
        <w:tc>
          <w:tcPr>
            <w:tcW w:w="1037" w:type="dxa"/>
            <w:noWrap/>
            <w:hideMark/>
          </w:tcPr>
          <w:p w14:paraId="65E3DA22" w14:textId="5EFD777C" w:rsidR="00742EE5" w:rsidRPr="00910063" w:rsidRDefault="0051483A" w:rsidP="00D143FB">
            <w:pPr>
              <w:pStyle w:val="TAC"/>
              <w:rPr>
                <w:rFonts w:cs="Arial"/>
                <w:szCs w:val="18"/>
              </w:rPr>
            </w:pPr>
            <w:r w:rsidRPr="001739E3">
              <w:t>≤ 1708</w:t>
            </w:r>
          </w:p>
        </w:tc>
        <w:tc>
          <w:tcPr>
            <w:tcW w:w="757" w:type="dxa"/>
            <w:noWrap/>
            <w:hideMark/>
          </w:tcPr>
          <w:p w14:paraId="71342A2F" w14:textId="3CDDB87F" w:rsidR="00742EE5" w:rsidRPr="00910063" w:rsidRDefault="0051483A" w:rsidP="00D143FB">
            <w:pPr>
              <w:pStyle w:val="TAC"/>
              <w:rPr>
                <w:rFonts w:cs="Arial"/>
                <w:szCs w:val="18"/>
              </w:rPr>
            </w:pPr>
            <w:r w:rsidRPr="001739E3">
              <w:t>75</w:t>
            </w:r>
          </w:p>
        </w:tc>
        <w:tc>
          <w:tcPr>
            <w:tcW w:w="937" w:type="dxa"/>
            <w:noWrap/>
            <w:hideMark/>
          </w:tcPr>
          <w:p w14:paraId="79433320" w14:textId="20FBC1EC" w:rsidR="00742EE5" w:rsidRPr="00910063" w:rsidRDefault="0051483A" w:rsidP="00D143FB">
            <w:pPr>
              <w:pStyle w:val="TAC"/>
              <w:rPr>
                <w:rFonts w:cs="Arial"/>
                <w:szCs w:val="18"/>
              </w:rPr>
            </w:pPr>
            <w:r w:rsidRPr="001739E3">
              <w:t>≤ 1965</w:t>
            </w:r>
          </w:p>
        </w:tc>
        <w:tc>
          <w:tcPr>
            <w:tcW w:w="657" w:type="dxa"/>
            <w:noWrap/>
            <w:hideMark/>
          </w:tcPr>
          <w:p w14:paraId="220D3BC0" w14:textId="754B2FC8" w:rsidR="00742EE5" w:rsidRPr="00910063" w:rsidRDefault="0051483A" w:rsidP="00D143FB">
            <w:pPr>
              <w:pStyle w:val="TAC"/>
              <w:rPr>
                <w:rFonts w:cs="Arial"/>
                <w:szCs w:val="18"/>
              </w:rPr>
            </w:pPr>
            <w:r w:rsidRPr="001739E3">
              <w:t>139</w:t>
            </w:r>
          </w:p>
        </w:tc>
        <w:tc>
          <w:tcPr>
            <w:tcW w:w="937" w:type="dxa"/>
            <w:noWrap/>
            <w:hideMark/>
          </w:tcPr>
          <w:p w14:paraId="70BA0898" w14:textId="6074FC92" w:rsidR="00742EE5" w:rsidRPr="00910063" w:rsidRDefault="0051483A" w:rsidP="00D143FB">
            <w:pPr>
              <w:pStyle w:val="TAC"/>
              <w:rPr>
                <w:rFonts w:cs="Arial"/>
                <w:szCs w:val="18"/>
              </w:rPr>
            </w:pPr>
            <w:r w:rsidRPr="001739E3">
              <w:t>≤ 2108</w:t>
            </w:r>
          </w:p>
        </w:tc>
        <w:tc>
          <w:tcPr>
            <w:tcW w:w="757" w:type="dxa"/>
            <w:noWrap/>
            <w:hideMark/>
          </w:tcPr>
          <w:p w14:paraId="2BE892E0" w14:textId="030A630E" w:rsidR="00742EE5" w:rsidRPr="00910063" w:rsidRDefault="0051483A" w:rsidP="00D143FB">
            <w:pPr>
              <w:pStyle w:val="TAC"/>
              <w:rPr>
                <w:rFonts w:cs="Arial"/>
                <w:szCs w:val="18"/>
              </w:rPr>
            </w:pPr>
            <w:r w:rsidRPr="001739E3">
              <w:t>203</w:t>
            </w:r>
          </w:p>
        </w:tc>
        <w:tc>
          <w:tcPr>
            <w:tcW w:w="1037" w:type="dxa"/>
            <w:noWrap/>
            <w:hideMark/>
          </w:tcPr>
          <w:p w14:paraId="14576555" w14:textId="4086C6C9" w:rsidR="00742EE5" w:rsidRPr="00910063" w:rsidRDefault="0051483A" w:rsidP="00D143FB">
            <w:pPr>
              <w:pStyle w:val="TAC"/>
              <w:rPr>
                <w:rFonts w:cs="Arial"/>
                <w:szCs w:val="18"/>
              </w:rPr>
            </w:pPr>
            <w:r w:rsidRPr="001739E3">
              <w:t>≤ 2264</w:t>
            </w:r>
          </w:p>
        </w:tc>
      </w:tr>
      <w:tr w:rsidR="00742EE5" w:rsidRPr="008F0475" w14:paraId="76F78B03" w14:textId="77777777" w:rsidTr="00F61DBD">
        <w:trPr>
          <w:trHeight w:val="300"/>
          <w:jc w:val="center"/>
        </w:trPr>
        <w:tc>
          <w:tcPr>
            <w:tcW w:w="673" w:type="dxa"/>
            <w:noWrap/>
            <w:hideMark/>
          </w:tcPr>
          <w:p w14:paraId="14C27F3D" w14:textId="0D84D76E" w:rsidR="00742EE5" w:rsidRPr="00910063" w:rsidRDefault="0051483A" w:rsidP="00D143FB">
            <w:pPr>
              <w:pStyle w:val="TAC"/>
              <w:rPr>
                <w:rFonts w:cs="Arial"/>
                <w:szCs w:val="18"/>
              </w:rPr>
            </w:pPr>
            <w:r w:rsidRPr="001739E3">
              <w:t>12</w:t>
            </w:r>
          </w:p>
        </w:tc>
        <w:tc>
          <w:tcPr>
            <w:tcW w:w="1037" w:type="dxa"/>
            <w:noWrap/>
            <w:hideMark/>
          </w:tcPr>
          <w:p w14:paraId="049812C4" w14:textId="3C49493D" w:rsidR="00742EE5" w:rsidRPr="00910063" w:rsidRDefault="0051483A" w:rsidP="00D143FB">
            <w:pPr>
              <w:pStyle w:val="TAC"/>
              <w:rPr>
                <w:rFonts w:cs="Arial"/>
                <w:szCs w:val="18"/>
              </w:rPr>
            </w:pPr>
            <w:r w:rsidRPr="001739E3">
              <w:t>≤ 1717</w:t>
            </w:r>
          </w:p>
        </w:tc>
        <w:tc>
          <w:tcPr>
            <w:tcW w:w="757" w:type="dxa"/>
            <w:noWrap/>
            <w:hideMark/>
          </w:tcPr>
          <w:p w14:paraId="5914A73E" w14:textId="628B7E6D" w:rsidR="00742EE5" w:rsidRPr="00910063" w:rsidRDefault="0051483A" w:rsidP="00D143FB">
            <w:pPr>
              <w:pStyle w:val="TAC"/>
              <w:rPr>
                <w:rFonts w:cs="Arial"/>
                <w:szCs w:val="18"/>
              </w:rPr>
            </w:pPr>
            <w:r w:rsidRPr="001739E3">
              <w:t>76</w:t>
            </w:r>
          </w:p>
        </w:tc>
        <w:tc>
          <w:tcPr>
            <w:tcW w:w="937" w:type="dxa"/>
            <w:noWrap/>
            <w:hideMark/>
          </w:tcPr>
          <w:p w14:paraId="0860DEA7" w14:textId="1C7E1090" w:rsidR="00742EE5" w:rsidRPr="00910063" w:rsidRDefault="0051483A" w:rsidP="00D143FB">
            <w:pPr>
              <w:pStyle w:val="TAC"/>
              <w:rPr>
                <w:rFonts w:cs="Arial"/>
                <w:szCs w:val="18"/>
              </w:rPr>
            </w:pPr>
            <w:r w:rsidRPr="001739E3">
              <w:t>≤ 1967</w:t>
            </w:r>
          </w:p>
        </w:tc>
        <w:tc>
          <w:tcPr>
            <w:tcW w:w="657" w:type="dxa"/>
            <w:noWrap/>
            <w:hideMark/>
          </w:tcPr>
          <w:p w14:paraId="074A5A14" w14:textId="2B4E2C8C" w:rsidR="00742EE5" w:rsidRPr="00910063" w:rsidRDefault="0051483A" w:rsidP="00D143FB">
            <w:pPr>
              <w:pStyle w:val="TAC"/>
              <w:rPr>
                <w:rFonts w:cs="Arial"/>
                <w:szCs w:val="18"/>
              </w:rPr>
            </w:pPr>
            <w:r w:rsidRPr="001739E3">
              <w:t>140</w:t>
            </w:r>
          </w:p>
        </w:tc>
        <w:tc>
          <w:tcPr>
            <w:tcW w:w="937" w:type="dxa"/>
            <w:noWrap/>
            <w:hideMark/>
          </w:tcPr>
          <w:p w14:paraId="4A6E6797" w14:textId="710FAE3B" w:rsidR="00742EE5" w:rsidRPr="00910063" w:rsidRDefault="0051483A" w:rsidP="00D143FB">
            <w:pPr>
              <w:pStyle w:val="TAC"/>
              <w:rPr>
                <w:rFonts w:cs="Arial"/>
                <w:szCs w:val="18"/>
              </w:rPr>
            </w:pPr>
            <w:r w:rsidRPr="001739E3">
              <w:t>≤ 2110</w:t>
            </w:r>
          </w:p>
        </w:tc>
        <w:tc>
          <w:tcPr>
            <w:tcW w:w="757" w:type="dxa"/>
            <w:noWrap/>
            <w:hideMark/>
          </w:tcPr>
          <w:p w14:paraId="0888D9C9" w14:textId="019BF031" w:rsidR="00742EE5" w:rsidRPr="00910063" w:rsidRDefault="0051483A" w:rsidP="00D143FB">
            <w:pPr>
              <w:pStyle w:val="TAC"/>
              <w:rPr>
                <w:rFonts w:cs="Arial"/>
                <w:szCs w:val="18"/>
              </w:rPr>
            </w:pPr>
            <w:r w:rsidRPr="001739E3">
              <w:t>204</w:t>
            </w:r>
          </w:p>
        </w:tc>
        <w:tc>
          <w:tcPr>
            <w:tcW w:w="1037" w:type="dxa"/>
            <w:noWrap/>
            <w:hideMark/>
          </w:tcPr>
          <w:p w14:paraId="0517A3E7" w14:textId="565A4ADC" w:rsidR="00742EE5" w:rsidRPr="00910063" w:rsidRDefault="0051483A" w:rsidP="00D143FB">
            <w:pPr>
              <w:pStyle w:val="TAC"/>
              <w:rPr>
                <w:rFonts w:cs="Arial"/>
                <w:szCs w:val="18"/>
              </w:rPr>
            </w:pPr>
            <w:r w:rsidRPr="001739E3">
              <w:t>≤ 2267</w:t>
            </w:r>
          </w:p>
        </w:tc>
      </w:tr>
      <w:tr w:rsidR="00742EE5" w:rsidRPr="008F0475" w14:paraId="152B878F" w14:textId="77777777" w:rsidTr="00F61DBD">
        <w:trPr>
          <w:trHeight w:val="300"/>
          <w:jc w:val="center"/>
        </w:trPr>
        <w:tc>
          <w:tcPr>
            <w:tcW w:w="673" w:type="dxa"/>
            <w:noWrap/>
            <w:hideMark/>
          </w:tcPr>
          <w:p w14:paraId="119CF7D7" w14:textId="60F6C991" w:rsidR="00742EE5" w:rsidRPr="00910063" w:rsidRDefault="0051483A" w:rsidP="00D143FB">
            <w:pPr>
              <w:pStyle w:val="TAC"/>
              <w:rPr>
                <w:rFonts w:cs="Arial"/>
                <w:szCs w:val="18"/>
              </w:rPr>
            </w:pPr>
            <w:r w:rsidRPr="001739E3">
              <w:t>13</w:t>
            </w:r>
          </w:p>
        </w:tc>
        <w:tc>
          <w:tcPr>
            <w:tcW w:w="1037" w:type="dxa"/>
            <w:noWrap/>
            <w:hideMark/>
          </w:tcPr>
          <w:p w14:paraId="4DDCAF6C" w14:textId="769F9757" w:rsidR="00742EE5" w:rsidRPr="00910063" w:rsidRDefault="0051483A" w:rsidP="00D143FB">
            <w:pPr>
              <w:pStyle w:val="TAC"/>
              <w:rPr>
                <w:rFonts w:cs="Arial"/>
                <w:szCs w:val="18"/>
              </w:rPr>
            </w:pPr>
            <w:r w:rsidRPr="001739E3">
              <w:t>≤ 1726</w:t>
            </w:r>
          </w:p>
        </w:tc>
        <w:tc>
          <w:tcPr>
            <w:tcW w:w="757" w:type="dxa"/>
            <w:noWrap/>
            <w:hideMark/>
          </w:tcPr>
          <w:p w14:paraId="2642A48B" w14:textId="637DD260" w:rsidR="00742EE5" w:rsidRPr="00910063" w:rsidRDefault="0051483A" w:rsidP="00D143FB">
            <w:pPr>
              <w:pStyle w:val="TAC"/>
              <w:rPr>
                <w:rFonts w:cs="Arial"/>
                <w:szCs w:val="18"/>
              </w:rPr>
            </w:pPr>
            <w:r w:rsidRPr="001739E3">
              <w:t>77</w:t>
            </w:r>
          </w:p>
        </w:tc>
        <w:tc>
          <w:tcPr>
            <w:tcW w:w="937" w:type="dxa"/>
            <w:noWrap/>
            <w:hideMark/>
          </w:tcPr>
          <w:p w14:paraId="65AF27F5" w14:textId="6CFC8AC2" w:rsidR="00742EE5" w:rsidRPr="00910063" w:rsidRDefault="0051483A" w:rsidP="00D143FB">
            <w:pPr>
              <w:pStyle w:val="TAC"/>
              <w:rPr>
                <w:rFonts w:cs="Arial"/>
                <w:szCs w:val="18"/>
              </w:rPr>
            </w:pPr>
            <w:r w:rsidRPr="001739E3">
              <w:t>≤ 1970</w:t>
            </w:r>
          </w:p>
        </w:tc>
        <w:tc>
          <w:tcPr>
            <w:tcW w:w="657" w:type="dxa"/>
            <w:noWrap/>
            <w:hideMark/>
          </w:tcPr>
          <w:p w14:paraId="0B9CDC71" w14:textId="2F64252C" w:rsidR="00742EE5" w:rsidRPr="00910063" w:rsidRDefault="0051483A" w:rsidP="00D143FB">
            <w:pPr>
              <w:pStyle w:val="TAC"/>
              <w:rPr>
                <w:rFonts w:cs="Arial"/>
                <w:szCs w:val="18"/>
              </w:rPr>
            </w:pPr>
            <w:r w:rsidRPr="001739E3">
              <w:t>141</w:t>
            </w:r>
          </w:p>
        </w:tc>
        <w:tc>
          <w:tcPr>
            <w:tcW w:w="937" w:type="dxa"/>
            <w:noWrap/>
            <w:hideMark/>
          </w:tcPr>
          <w:p w14:paraId="1BC186E3" w14:textId="2FF2C3A8" w:rsidR="00742EE5" w:rsidRPr="00910063" w:rsidRDefault="0051483A" w:rsidP="00D143FB">
            <w:pPr>
              <w:pStyle w:val="TAC"/>
              <w:rPr>
                <w:rFonts w:cs="Arial"/>
                <w:szCs w:val="18"/>
              </w:rPr>
            </w:pPr>
            <w:r w:rsidRPr="001739E3">
              <w:t>≤ 2112</w:t>
            </w:r>
          </w:p>
        </w:tc>
        <w:tc>
          <w:tcPr>
            <w:tcW w:w="757" w:type="dxa"/>
            <w:noWrap/>
            <w:hideMark/>
          </w:tcPr>
          <w:p w14:paraId="6A606FE7" w14:textId="0F48C021" w:rsidR="00742EE5" w:rsidRPr="00910063" w:rsidRDefault="0051483A" w:rsidP="00D143FB">
            <w:pPr>
              <w:pStyle w:val="TAC"/>
              <w:rPr>
                <w:rFonts w:cs="Arial"/>
                <w:szCs w:val="18"/>
              </w:rPr>
            </w:pPr>
            <w:r w:rsidRPr="001739E3">
              <w:t>205</w:t>
            </w:r>
          </w:p>
        </w:tc>
        <w:tc>
          <w:tcPr>
            <w:tcW w:w="1037" w:type="dxa"/>
            <w:noWrap/>
            <w:hideMark/>
          </w:tcPr>
          <w:p w14:paraId="10B1EF07" w14:textId="74FF5906" w:rsidR="00742EE5" w:rsidRPr="00910063" w:rsidRDefault="0051483A" w:rsidP="00D143FB">
            <w:pPr>
              <w:pStyle w:val="TAC"/>
              <w:rPr>
                <w:rFonts w:cs="Arial"/>
                <w:szCs w:val="18"/>
              </w:rPr>
            </w:pPr>
            <w:r w:rsidRPr="001739E3">
              <w:t>≤ 2271</w:t>
            </w:r>
          </w:p>
        </w:tc>
      </w:tr>
      <w:tr w:rsidR="00742EE5" w:rsidRPr="008F0475" w14:paraId="1A31E768" w14:textId="77777777" w:rsidTr="00F61DBD">
        <w:trPr>
          <w:trHeight w:val="300"/>
          <w:jc w:val="center"/>
        </w:trPr>
        <w:tc>
          <w:tcPr>
            <w:tcW w:w="673" w:type="dxa"/>
            <w:noWrap/>
            <w:hideMark/>
          </w:tcPr>
          <w:p w14:paraId="41FC2C46" w14:textId="03072D60" w:rsidR="00742EE5" w:rsidRPr="00910063" w:rsidRDefault="0051483A" w:rsidP="00D143FB">
            <w:pPr>
              <w:pStyle w:val="TAC"/>
              <w:rPr>
                <w:rFonts w:cs="Arial"/>
                <w:szCs w:val="18"/>
              </w:rPr>
            </w:pPr>
            <w:r w:rsidRPr="001739E3">
              <w:t>14</w:t>
            </w:r>
          </w:p>
        </w:tc>
        <w:tc>
          <w:tcPr>
            <w:tcW w:w="1037" w:type="dxa"/>
            <w:noWrap/>
            <w:hideMark/>
          </w:tcPr>
          <w:p w14:paraId="023B6388" w14:textId="45646875" w:rsidR="00742EE5" w:rsidRPr="00910063" w:rsidRDefault="0051483A" w:rsidP="00D143FB">
            <w:pPr>
              <w:pStyle w:val="TAC"/>
              <w:rPr>
                <w:rFonts w:cs="Arial"/>
                <w:szCs w:val="18"/>
              </w:rPr>
            </w:pPr>
            <w:r w:rsidRPr="001739E3">
              <w:t>≤ 1734</w:t>
            </w:r>
          </w:p>
        </w:tc>
        <w:tc>
          <w:tcPr>
            <w:tcW w:w="757" w:type="dxa"/>
            <w:noWrap/>
            <w:hideMark/>
          </w:tcPr>
          <w:p w14:paraId="3B6613AD" w14:textId="38082D45" w:rsidR="00742EE5" w:rsidRPr="00910063" w:rsidRDefault="0051483A" w:rsidP="00D143FB">
            <w:pPr>
              <w:pStyle w:val="TAC"/>
              <w:rPr>
                <w:rFonts w:cs="Arial"/>
                <w:szCs w:val="18"/>
              </w:rPr>
            </w:pPr>
            <w:r w:rsidRPr="001739E3">
              <w:t>78</w:t>
            </w:r>
          </w:p>
        </w:tc>
        <w:tc>
          <w:tcPr>
            <w:tcW w:w="937" w:type="dxa"/>
            <w:noWrap/>
            <w:hideMark/>
          </w:tcPr>
          <w:p w14:paraId="560DA153" w14:textId="2CBD759A" w:rsidR="00742EE5" w:rsidRPr="00910063" w:rsidRDefault="0051483A" w:rsidP="00D143FB">
            <w:pPr>
              <w:pStyle w:val="TAC"/>
              <w:rPr>
                <w:rFonts w:cs="Arial"/>
                <w:szCs w:val="18"/>
              </w:rPr>
            </w:pPr>
            <w:r w:rsidRPr="001739E3">
              <w:t>≤ 1972</w:t>
            </w:r>
          </w:p>
        </w:tc>
        <w:tc>
          <w:tcPr>
            <w:tcW w:w="657" w:type="dxa"/>
            <w:noWrap/>
            <w:hideMark/>
          </w:tcPr>
          <w:p w14:paraId="63F2D6F3" w14:textId="7B555DFF" w:rsidR="00742EE5" w:rsidRPr="00910063" w:rsidRDefault="0051483A" w:rsidP="00D143FB">
            <w:pPr>
              <w:pStyle w:val="TAC"/>
              <w:rPr>
                <w:rFonts w:cs="Arial"/>
                <w:szCs w:val="18"/>
              </w:rPr>
            </w:pPr>
            <w:r w:rsidRPr="001739E3">
              <w:t>142</w:t>
            </w:r>
          </w:p>
        </w:tc>
        <w:tc>
          <w:tcPr>
            <w:tcW w:w="937" w:type="dxa"/>
            <w:noWrap/>
            <w:hideMark/>
          </w:tcPr>
          <w:p w14:paraId="762D1465" w14:textId="150403AA" w:rsidR="00742EE5" w:rsidRPr="00910063" w:rsidRDefault="0051483A" w:rsidP="00D143FB">
            <w:pPr>
              <w:pStyle w:val="TAC"/>
              <w:rPr>
                <w:rFonts w:cs="Arial"/>
                <w:szCs w:val="18"/>
              </w:rPr>
            </w:pPr>
            <w:r w:rsidRPr="001739E3">
              <w:t>≤ 2115</w:t>
            </w:r>
          </w:p>
        </w:tc>
        <w:tc>
          <w:tcPr>
            <w:tcW w:w="757" w:type="dxa"/>
            <w:noWrap/>
            <w:hideMark/>
          </w:tcPr>
          <w:p w14:paraId="3A746B04" w14:textId="560D4655" w:rsidR="00742EE5" w:rsidRPr="00910063" w:rsidRDefault="0051483A" w:rsidP="00D143FB">
            <w:pPr>
              <w:pStyle w:val="TAC"/>
              <w:rPr>
                <w:rFonts w:cs="Arial"/>
                <w:szCs w:val="18"/>
              </w:rPr>
            </w:pPr>
            <w:r w:rsidRPr="001739E3">
              <w:t>206</w:t>
            </w:r>
          </w:p>
        </w:tc>
        <w:tc>
          <w:tcPr>
            <w:tcW w:w="1037" w:type="dxa"/>
            <w:noWrap/>
            <w:hideMark/>
          </w:tcPr>
          <w:p w14:paraId="1F3A49E7" w14:textId="564FFFD9" w:rsidR="00742EE5" w:rsidRPr="00910063" w:rsidRDefault="0051483A" w:rsidP="00D143FB">
            <w:pPr>
              <w:pStyle w:val="TAC"/>
              <w:rPr>
                <w:rFonts w:cs="Arial"/>
                <w:szCs w:val="18"/>
              </w:rPr>
            </w:pPr>
            <w:r w:rsidRPr="001739E3">
              <w:t>≤ 2274</w:t>
            </w:r>
          </w:p>
        </w:tc>
      </w:tr>
      <w:tr w:rsidR="00742EE5" w:rsidRPr="008F0475" w14:paraId="5ABD4BE9" w14:textId="77777777" w:rsidTr="00F61DBD">
        <w:trPr>
          <w:trHeight w:val="300"/>
          <w:jc w:val="center"/>
        </w:trPr>
        <w:tc>
          <w:tcPr>
            <w:tcW w:w="673" w:type="dxa"/>
            <w:noWrap/>
            <w:hideMark/>
          </w:tcPr>
          <w:p w14:paraId="07873503" w14:textId="561700EC" w:rsidR="00742EE5" w:rsidRPr="00910063" w:rsidRDefault="0051483A" w:rsidP="00D143FB">
            <w:pPr>
              <w:pStyle w:val="TAC"/>
              <w:rPr>
                <w:rFonts w:cs="Arial"/>
                <w:szCs w:val="18"/>
              </w:rPr>
            </w:pPr>
            <w:r w:rsidRPr="001739E3">
              <w:t>15</w:t>
            </w:r>
          </w:p>
        </w:tc>
        <w:tc>
          <w:tcPr>
            <w:tcW w:w="1037" w:type="dxa"/>
            <w:noWrap/>
            <w:hideMark/>
          </w:tcPr>
          <w:p w14:paraId="6909585A" w14:textId="4B8B3673" w:rsidR="00742EE5" w:rsidRPr="00910063" w:rsidRDefault="0051483A" w:rsidP="00D143FB">
            <w:pPr>
              <w:pStyle w:val="TAC"/>
              <w:rPr>
                <w:rFonts w:cs="Arial"/>
                <w:szCs w:val="18"/>
              </w:rPr>
            </w:pPr>
            <w:r w:rsidRPr="001739E3">
              <w:t>≤ 1741</w:t>
            </w:r>
          </w:p>
        </w:tc>
        <w:tc>
          <w:tcPr>
            <w:tcW w:w="757" w:type="dxa"/>
            <w:noWrap/>
            <w:hideMark/>
          </w:tcPr>
          <w:p w14:paraId="268F719A" w14:textId="36B4B604" w:rsidR="00742EE5" w:rsidRPr="00910063" w:rsidRDefault="0051483A" w:rsidP="00D143FB">
            <w:pPr>
              <w:pStyle w:val="TAC"/>
              <w:rPr>
                <w:rFonts w:cs="Arial"/>
                <w:szCs w:val="18"/>
              </w:rPr>
            </w:pPr>
            <w:r w:rsidRPr="001739E3">
              <w:t>79</w:t>
            </w:r>
          </w:p>
        </w:tc>
        <w:tc>
          <w:tcPr>
            <w:tcW w:w="937" w:type="dxa"/>
            <w:noWrap/>
            <w:hideMark/>
          </w:tcPr>
          <w:p w14:paraId="6805F2EA" w14:textId="4DB781EE" w:rsidR="00742EE5" w:rsidRPr="00910063" w:rsidRDefault="0051483A" w:rsidP="00D143FB">
            <w:pPr>
              <w:pStyle w:val="TAC"/>
              <w:rPr>
                <w:rFonts w:cs="Arial"/>
                <w:szCs w:val="18"/>
              </w:rPr>
            </w:pPr>
            <w:r w:rsidRPr="001739E3">
              <w:t>≤ 1975</w:t>
            </w:r>
          </w:p>
        </w:tc>
        <w:tc>
          <w:tcPr>
            <w:tcW w:w="657" w:type="dxa"/>
            <w:noWrap/>
            <w:hideMark/>
          </w:tcPr>
          <w:p w14:paraId="4744F045" w14:textId="1400766F" w:rsidR="00742EE5" w:rsidRPr="00910063" w:rsidRDefault="0051483A" w:rsidP="00D143FB">
            <w:pPr>
              <w:pStyle w:val="TAC"/>
              <w:rPr>
                <w:rFonts w:cs="Arial"/>
                <w:szCs w:val="18"/>
              </w:rPr>
            </w:pPr>
            <w:r w:rsidRPr="001739E3">
              <w:t>143</w:t>
            </w:r>
          </w:p>
        </w:tc>
        <w:tc>
          <w:tcPr>
            <w:tcW w:w="937" w:type="dxa"/>
            <w:noWrap/>
            <w:hideMark/>
          </w:tcPr>
          <w:p w14:paraId="3AC26B2C" w14:textId="70CC342C" w:rsidR="00742EE5" w:rsidRPr="00910063" w:rsidRDefault="0051483A" w:rsidP="00D143FB">
            <w:pPr>
              <w:pStyle w:val="TAC"/>
              <w:rPr>
                <w:rFonts w:cs="Arial"/>
                <w:szCs w:val="18"/>
              </w:rPr>
            </w:pPr>
            <w:r w:rsidRPr="001739E3">
              <w:t>≤ 2117</w:t>
            </w:r>
          </w:p>
        </w:tc>
        <w:tc>
          <w:tcPr>
            <w:tcW w:w="757" w:type="dxa"/>
            <w:noWrap/>
            <w:hideMark/>
          </w:tcPr>
          <w:p w14:paraId="4F96443C" w14:textId="64FA707F" w:rsidR="00742EE5" w:rsidRPr="00910063" w:rsidRDefault="0051483A" w:rsidP="00D143FB">
            <w:pPr>
              <w:pStyle w:val="TAC"/>
              <w:rPr>
                <w:rFonts w:cs="Arial"/>
                <w:szCs w:val="18"/>
              </w:rPr>
            </w:pPr>
            <w:r w:rsidRPr="001739E3">
              <w:t>207</w:t>
            </w:r>
          </w:p>
        </w:tc>
        <w:tc>
          <w:tcPr>
            <w:tcW w:w="1037" w:type="dxa"/>
            <w:noWrap/>
            <w:hideMark/>
          </w:tcPr>
          <w:p w14:paraId="52C4960D" w14:textId="76BAA35B" w:rsidR="00742EE5" w:rsidRPr="00910063" w:rsidRDefault="0051483A" w:rsidP="00D143FB">
            <w:pPr>
              <w:pStyle w:val="TAC"/>
              <w:rPr>
                <w:rFonts w:cs="Arial"/>
                <w:szCs w:val="18"/>
              </w:rPr>
            </w:pPr>
            <w:r w:rsidRPr="001739E3">
              <w:t>≤ 2277</w:t>
            </w:r>
          </w:p>
        </w:tc>
      </w:tr>
      <w:tr w:rsidR="00742EE5" w:rsidRPr="008F0475" w14:paraId="2062C51F" w14:textId="77777777" w:rsidTr="00F61DBD">
        <w:trPr>
          <w:trHeight w:val="300"/>
          <w:jc w:val="center"/>
        </w:trPr>
        <w:tc>
          <w:tcPr>
            <w:tcW w:w="673" w:type="dxa"/>
            <w:noWrap/>
            <w:hideMark/>
          </w:tcPr>
          <w:p w14:paraId="2B1605A8" w14:textId="7119D77C" w:rsidR="00742EE5" w:rsidRPr="00910063" w:rsidRDefault="0051483A" w:rsidP="00D143FB">
            <w:pPr>
              <w:pStyle w:val="TAC"/>
              <w:rPr>
                <w:rFonts w:cs="Arial"/>
                <w:szCs w:val="18"/>
              </w:rPr>
            </w:pPr>
            <w:r w:rsidRPr="001739E3">
              <w:t>16</w:t>
            </w:r>
          </w:p>
        </w:tc>
        <w:tc>
          <w:tcPr>
            <w:tcW w:w="1037" w:type="dxa"/>
            <w:noWrap/>
            <w:hideMark/>
          </w:tcPr>
          <w:p w14:paraId="06E3D9F9" w14:textId="7019D457" w:rsidR="00742EE5" w:rsidRPr="00910063" w:rsidRDefault="0051483A" w:rsidP="00D143FB">
            <w:pPr>
              <w:pStyle w:val="TAC"/>
              <w:rPr>
                <w:rFonts w:cs="Arial"/>
                <w:szCs w:val="18"/>
              </w:rPr>
            </w:pPr>
            <w:r w:rsidRPr="001739E3">
              <w:t>≤ 1748</w:t>
            </w:r>
          </w:p>
        </w:tc>
        <w:tc>
          <w:tcPr>
            <w:tcW w:w="757" w:type="dxa"/>
            <w:noWrap/>
            <w:hideMark/>
          </w:tcPr>
          <w:p w14:paraId="6E2DD40F" w14:textId="29F3F30F" w:rsidR="00742EE5" w:rsidRPr="00910063" w:rsidRDefault="0051483A" w:rsidP="00D143FB">
            <w:pPr>
              <w:pStyle w:val="TAC"/>
              <w:rPr>
                <w:rFonts w:cs="Arial"/>
                <w:szCs w:val="18"/>
              </w:rPr>
            </w:pPr>
            <w:r w:rsidRPr="001739E3">
              <w:t>80</w:t>
            </w:r>
          </w:p>
        </w:tc>
        <w:tc>
          <w:tcPr>
            <w:tcW w:w="937" w:type="dxa"/>
            <w:noWrap/>
            <w:hideMark/>
          </w:tcPr>
          <w:p w14:paraId="6F2D42E6" w14:textId="0EC05E32" w:rsidR="00742EE5" w:rsidRPr="00910063" w:rsidRDefault="0051483A" w:rsidP="00D143FB">
            <w:pPr>
              <w:pStyle w:val="TAC"/>
              <w:rPr>
                <w:rFonts w:cs="Arial"/>
                <w:szCs w:val="18"/>
              </w:rPr>
            </w:pPr>
            <w:r w:rsidRPr="001739E3">
              <w:t>≤ 1977</w:t>
            </w:r>
          </w:p>
        </w:tc>
        <w:tc>
          <w:tcPr>
            <w:tcW w:w="657" w:type="dxa"/>
            <w:noWrap/>
            <w:hideMark/>
          </w:tcPr>
          <w:p w14:paraId="366C70B5" w14:textId="04EA4C2E" w:rsidR="00742EE5" w:rsidRPr="00910063" w:rsidRDefault="0051483A" w:rsidP="00D143FB">
            <w:pPr>
              <w:pStyle w:val="TAC"/>
              <w:rPr>
                <w:rFonts w:cs="Arial"/>
                <w:szCs w:val="18"/>
              </w:rPr>
            </w:pPr>
            <w:r w:rsidRPr="001739E3">
              <w:t>144</w:t>
            </w:r>
          </w:p>
        </w:tc>
        <w:tc>
          <w:tcPr>
            <w:tcW w:w="937" w:type="dxa"/>
            <w:noWrap/>
            <w:hideMark/>
          </w:tcPr>
          <w:p w14:paraId="792CB308" w14:textId="63CE275E" w:rsidR="00742EE5" w:rsidRPr="00910063" w:rsidRDefault="0051483A" w:rsidP="00D143FB">
            <w:pPr>
              <w:pStyle w:val="TAC"/>
              <w:rPr>
                <w:rFonts w:cs="Arial"/>
                <w:szCs w:val="18"/>
              </w:rPr>
            </w:pPr>
            <w:r w:rsidRPr="001739E3">
              <w:t>≤ 2119</w:t>
            </w:r>
          </w:p>
        </w:tc>
        <w:tc>
          <w:tcPr>
            <w:tcW w:w="757" w:type="dxa"/>
            <w:noWrap/>
            <w:hideMark/>
          </w:tcPr>
          <w:p w14:paraId="42DD2D98" w14:textId="76C922C7" w:rsidR="00742EE5" w:rsidRPr="00910063" w:rsidRDefault="0051483A" w:rsidP="00D143FB">
            <w:pPr>
              <w:pStyle w:val="TAC"/>
              <w:rPr>
                <w:rFonts w:cs="Arial"/>
                <w:szCs w:val="18"/>
              </w:rPr>
            </w:pPr>
            <w:r w:rsidRPr="001739E3">
              <w:t>208</w:t>
            </w:r>
          </w:p>
        </w:tc>
        <w:tc>
          <w:tcPr>
            <w:tcW w:w="1037" w:type="dxa"/>
            <w:noWrap/>
            <w:hideMark/>
          </w:tcPr>
          <w:p w14:paraId="3A2B0B71" w14:textId="1D482022" w:rsidR="00742EE5" w:rsidRPr="00910063" w:rsidRDefault="0051483A" w:rsidP="00D143FB">
            <w:pPr>
              <w:pStyle w:val="TAC"/>
              <w:rPr>
                <w:rFonts w:cs="Arial"/>
                <w:szCs w:val="18"/>
              </w:rPr>
            </w:pPr>
            <w:r w:rsidRPr="001739E3">
              <w:t>≤ 2280</w:t>
            </w:r>
          </w:p>
        </w:tc>
      </w:tr>
      <w:tr w:rsidR="00742EE5" w:rsidRPr="008F0475" w14:paraId="3C10C16A" w14:textId="77777777" w:rsidTr="00F61DBD">
        <w:trPr>
          <w:trHeight w:val="300"/>
          <w:jc w:val="center"/>
        </w:trPr>
        <w:tc>
          <w:tcPr>
            <w:tcW w:w="673" w:type="dxa"/>
            <w:noWrap/>
            <w:hideMark/>
          </w:tcPr>
          <w:p w14:paraId="0830EC4A" w14:textId="73058B4B" w:rsidR="00742EE5" w:rsidRPr="00910063" w:rsidRDefault="0051483A" w:rsidP="00D143FB">
            <w:pPr>
              <w:pStyle w:val="TAC"/>
              <w:rPr>
                <w:rFonts w:cs="Arial"/>
                <w:szCs w:val="18"/>
              </w:rPr>
            </w:pPr>
            <w:r w:rsidRPr="001739E3">
              <w:t>17</w:t>
            </w:r>
          </w:p>
        </w:tc>
        <w:tc>
          <w:tcPr>
            <w:tcW w:w="1037" w:type="dxa"/>
            <w:noWrap/>
            <w:hideMark/>
          </w:tcPr>
          <w:p w14:paraId="57E584EF" w14:textId="36BDBF5F" w:rsidR="00742EE5" w:rsidRPr="00910063" w:rsidRDefault="0051483A" w:rsidP="00D143FB">
            <w:pPr>
              <w:pStyle w:val="TAC"/>
              <w:rPr>
                <w:rFonts w:cs="Arial"/>
                <w:szCs w:val="18"/>
              </w:rPr>
            </w:pPr>
            <w:r w:rsidRPr="001739E3">
              <w:t>≤ 1755</w:t>
            </w:r>
          </w:p>
        </w:tc>
        <w:tc>
          <w:tcPr>
            <w:tcW w:w="757" w:type="dxa"/>
            <w:noWrap/>
            <w:hideMark/>
          </w:tcPr>
          <w:p w14:paraId="1B29AB8E" w14:textId="2863748F" w:rsidR="00742EE5" w:rsidRPr="00910063" w:rsidRDefault="0051483A" w:rsidP="00D143FB">
            <w:pPr>
              <w:pStyle w:val="TAC"/>
              <w:rPr>
                <w:rFonts w:cs="Arial"/>
                <w:szCs w:val="18"/>
              </w:rPr>
            </w:pPr>
            <w:r w:rsidRPr="001739E3">
              <w:t>81</w:t>
            </w:r>
          </w:p>
        </w:tc>
        <w:tc>
          <w:tcPr>
            <w:tcW w:w="937" w:type="dxa"/>
            <w:noWrap/>
            <w:hideMark/>
          </w:tcPr>
          <w:p w14:paraId="28A71B30" w14:textId="0A7B4BA6" w:rsidR="00742EE5" w:rsidRPr="00910063" w:rsidRDefault="0051483A" w:rsidP="00D143FB">
            <w:pPr>
              <w:pStyle w:val="TAC"/>
              <w:rPr>
                <w:rFonts w:cs="Arial"/>
                <w:szCs w:val="18"/>
              </w:rPr>
            </w:pPr>
            <w:r w:rsidRPr="001739E3">
              <w:t>≤ 1980</w:t>
            </w:r>
          </w:p>
        </w:tc>
        <w:tc>
          <w:tcPr>
            <w:tcW w:w="657" w:type="dxa"/>
            <w:noWrap/>
            <w:hideMark/>
          </w:tcPr>
          <w:p w14:paraId="2DCAC78C" w14:textId="3711CD89" w:rsidR="00742EE5" w:rsidRPr="00910063" w:rsidRDefault="0051483A" w:rsidP="00D143FB">
            <w:pPr>
              <w:pStyle w:val="TAC"/>
              <w:rPr>
                <w:rFonts w:cs="Arial"/>
                <w:szCs w:val="18"/>
              </w:rPr>
            </w:pPr>
            <w:r w:rsidRPr="001739E3">
              <w:t>145</w:t>
            </w:r>
          </w:p>
        </w:tc>
        <w:tc>
          <w:tcPr>
            <w:tcW w:w="937" w:type="dxa"/>
            <w:noWrap/>
            <w:hideMark/>
          </w:tcPr>
          <w:p w14:paraId="575607CC" w14:textId="4106DD62" w:rsidR="00742EE5" w:rsidRPr="00910063" w:rsidRDefault="0051483A" w:rsidP="00D143FB">
            <w:pPr>
              <w:pStyle w:val="TAC"/>
              <w:rPr>
                <w:rFonts w:cs="Arial"/>
                <w:szCs w:val="18"/>
              </w:rPr>
            </w:pPr>
            <w:r w:rsidRPr="001739E3">
              <w:t>≤ 2121</w:t>
            </w:r>
          </w:p>
        </w:tc>
        <w:tc>
          <w:tcPr>
            <w:tcW w:w="757" w:type="dxa"/>
            <w:noWrap/>
            <w:hideMark/>
          </w:tcPr>
          <w:p w14:paraId="1A75F0F5" w14:textId="3F67BF8F" w:rsidR="00742EE5" w:rsidRPr="00910063" w:rsidRDefault="0051483A" w:rsidP="00D143FB">
            <w:pPr>
              <w:pStyle w:val="TAC"/>
              <w:rPr>
                <w:rFonts w:cs="Arial"/>
                <w:szCs w:val="18"/>
              </w:rPr>
            </w:pPr>
            <w:r w:rsidRPr="001739E3">
              <w:t>209</w:t>
            </w:r>
          </w:p>
        </w:tc>
        <w:tc>
          <w:tcPr>
            <w:tcW w:w="1037" w:type="dxa"/>
            <w:noWrap/>
            <w:hideMark/>
          </w:tcPr>
          <w:p w14:paraId="39A9A44C" w14:textId="0A2CAB51" w:rsidR="00742EE5" w:rsidRPr="00910063" w:rsidRDefault="0051483A" w:rsidP="00D143FB">
            <w:pPr>
              <w:pStyle w:val="TAC"/>
              <w:rPr>
                <w:rFonts w:cs="Arial"/>
                <w:szCs w:val="18"/>
              </w:rPr>
            </w:pPr>
            <w:r w:rsidRPr="001739E3">
              <w:t>≤ 2283</w:t>
            </w:r>
          </w:p>
        </w:tc>
      </w:tr>
      <w:tr w:rsidR="00742EE5" w:rsidRPr="008F0475" w14:paraId="3624F417" w14:textId="77777777" w:rsidTr="00F61DBD">
        <w:trPr>
          <w:trHeight w:val="300"/>
          <w:jc w:val="center"/>
        </w:trPr>
        <w:tc>
          <w:tcPr>
            <w:tcW w:w="673" w:type="dxa"/>
            <w:noWrap/>
            <w:hideMark/>
          </w:tcPr>
          <w:p w14:paraId="69D8D61F" w14:textId="6EB4F826" w:rsidR="00742EE5" w:rsidRPr="00910063" w:rsidRDefault="0051483A" w:rsidP="00D143FB">
            <w:pPr>
              <w:pStyle w:val="TAC"/>
              <w:rPr>
                <w:rFonts w:cs="Arial"/>
                <w:szCs w:val="18"/>
              </w:rPr>
            </w:pPr>
            <w:r w:rsidRPr="001739E3">
              <w:t>18</w:t>
            </w:r>
          </w:p>
        </w:tc>
        <w:tc>
          <w:tcPr>
            <w:tcW w:w="1037" w:type="dxa"/>
            <w:noWrap/>
            <w:hideMark/>
          </w:tcPr>
          <w:p w14:paraId="3E9B6291" w14:textId="2FA0ACB6" w:rsidR="00742EE5" w:rsidRPr="00910063" w:rsidRDefault="0051483A" w:rsidP="00D143FB">
            <w:pPr>
              <w:pStyle w:val="TAC"/>
              <w:rPr>
                <w:rFonts w:cs="Arial"/>
                <w:szCs w:val="18"/>
              </w:rPr>
            </w:pPr>
            <w:r w:rsidRPr="001739E3">
              <w:t>≤ 1761</w:t>
            </w:r>
          </w:p>
        </w:tc>
        <w:tc>
          <w:tcPr>
            <w:tcW w:w="757" w:type="dxa"/>
            <w:noWrap/>
            <w:hideMark/>
          </w:tcPr>
          <w:p w14:paraId="6A211F74" w14:textId="420E92F7" w:rsidR="00742EE5" w:rsidRPr="00910063" w:rsidRDefault="0051483A" w:rsidP="00D143FB">
            <w:pPr>
              <w:pStyle w:val="TAC"/>
              <w:rPr>
                <w:rFonts w:cs="Arial"/>
                <w:szCs w:val="18"/>
              </w:rPr>
            </w:pPr>
            <w:r w:rsidRPr="001739E3">
              <w:t>82</w:t>
            </w:r>
          </w:p>
        </w:tc>
        <w:tc>
          <w:tcPr>
            <w:tcW w:w="937" w:type="dxa"/>
            <w:noWrap/>
            <w:hideMark/>
          </w:tcPr>
          <w:p w14:paraId="13C0899F" w14:textId="4428E732" w:rsidR="00742EE5" w:rsidRPr="00910063" w:rsidRDefault="0051483A" w:rsidP="00D143FB">
            <w:pPr>
              <w:pStyle w:val="TAC"/>
              <w:rPr>
                <w:rFonts w:cs="Arial"/>
                <w:szCs w:val="18"/>
              </w:rPr>
            </w:pPr>
            <w:r w:rsidRPr="001739E3">
              <w:t>≤ 1982</w:t>
            </w:r>
          </w:p>
        </w:tc>
        <w:tc>
          <w:tcPr>
            <w:tcW w:w="657" w:type="dxa"/>
            <w:noWrap/>
            <w:hideMark/>
          </w:tcPr>
          <w:p w14:paraId="5C6C627D" w14:textId="703A3E5B" w:rsidR="00742EE5" w:rsidRPr="00910063" w:rsidRDefault="0051483A" w:rsidP="00D143FB">
            <w:pPr>
              <w:pStyle w:val="TAC"/>
              <w:rPr>
                <w:rFonts w:cs="Arial"/>
                <w:szCs w:val="18"/>
              </w:rPr>
            </w:pPr>
            <w:r w:rsidRPr="001739E3">
              <w:t>146</w:t>
            </w:r>
          </w:p>
        </w:tc>
        <w:tc>
          <w:tcPr>
            <w:tcW w:w="937" w:type="dxa"/>
            <w:noWrap/>
            <w:hideMark/>
          </w:tcPr>
          <w:p w14:paraId="450B4B6C" w14:textId="0577170F" w:rsidR="00742EE5" w:rsidRPr="00910063" w:rsidRDefault="0051483A" w:rsidP="00D143FB">
            <w:pPr>
              <w:pStyle w:val="TAC"/>
              <w:rPr>
                <w:rFonts w:cs="Arial"/>
                <w:szCs w:val="18"/>
              </w:rPr>
            </w:pPr>
            <w:r w:rsidRPr="001739E3">
              <w:t>≤ 2123</w:t>
            </w:r>
          </w:p>
        </w:tc>
        <w:tc>
          <w:tcPr>
            <w:tcW w:w="757" w:type="dxa"/>
            <w:noWrap/>
            <w:hideMark/>
          </w:tcPr>
          <w:p w14:paraId="5D594B4B" w14:textId="44BC4070" w:rsidR="00742EE5" w:rsidRPr="00910063" w:rsidRDefault="0051483A" w:rsidP="00D143FB">
            <w:pPr>
              <w:pStyle w:val="TAC"/>
              <w:rPr>
                <w:rFonts w:cs="Arial"/>
                <w:szCs w:val="18"/>
              </w:rPr>
            </w:pPr>
            <w:r w:rsidRPr="001739E3">
              <w:t>210</w:t>
            </w:r>
          </w:p>
        </w:tc>
        <w:tc>
          <w:tcPr>
            <w:tcW w:w="1037" w:type="dxa"/>
            <w:noWrap/>
            <w:hideMark/>
          </w:tcPr>
          <w:p w14:paraId="45AA6D03" w14:textId="0500E60D" w:rsidR="00742EE5" w:rsidRPr="00910063" w:rsidRDefault="0051483A" w:rsidP="00D143FB">
            <w:pPr>
              <w:pStyle w:val="TAC"/>
              <w:rPr>
                <w:rFonts w:cs="Arial"/>
                <w:szCs w:val="18"/>
              </w:rPr>
            </w:pPr>
            <w:r w:rsidRPr="001739E3">
              <w:t>≤ 2287</w:t>
            </w:r>
          </w:p>
        </w:tc>
      </w:tr>
      <w:tr w:rsidR="00742EE5" w:rsidRPr="008F0475" w14:paraId="51AABF9C" w14:textId="77777777" w:rsidTr="00F61DBD">
        <w:trPr>
          <w:trHeight w:val="300"/>
          <w:jc w:val="center"/>
        </w:trPr>
        <w:tc>
          <w:tcPr>
            <w:tcW w:w="673" w:type="dxa"/>
            <w:noWrap/>
            <w:hideMark/>
          </w:tcPr>
          <w:p w14:paraId="42B4F4B1" w14:textId="0E8640A4" w:rsidR="00742EE5" w:rsidRPr="00910063" w:rsidRDefault="0051483A" w:rsidP="00D143FB">
            <w:pPr>
              <w:pStyle w:val="TAC"/>
              <w:rPr>
                <w:rFonts w:cs="Arial"/>
                <w:szCs w:val="18"/>
              </w:rPr>
            </w:pPr>
            <w:r w:rsidRPr="001739E3">
              <w:t>19</w:t>
            </w:r>
          </w:p>
        </w:tc>
        <w:tc>
          <w:tcPr>
            <w:tcW w:w="1037" w:type="dxa"/>
            <w:noWrap/>
            <w:hideMark/>
          </w:tcPr>
          <w:p w14:paraId="331BF814" w14:textId="4F6A84BB" w:rsidR="00742EE5" w:rsidRPr="00910063" w:rsidRDefault="0051483A" w:rsidP="00D143FB">
            <w:pPr>
              <w:pStyle w:val="TAC"/>
              <w:rPr>
                <w:rFonts w:cs="Arial"/>
                <w:szCs w:val="18"/>
              </w:rPr>
            </w:pPr>
            <w:r w:rsidRPr="001739E3">
              <w:t>≤ 1768</w:t>
            </w:r>
          </w:p>
        </w:tc>
        <w:tc>
          <w:tcPr>
            <w:tcW w:w="757" w:type="dxa"/>
            <w:noWrap/>
            <w:hideMark/>
          </w:tcPr>
          <w:p w14:paraId="5308DF92" w14:textId="4472D9C4" w:rsidR="00742EE5" w:rsidRPr="00910063" w:rsidRDefault="0051483A" w:rsidP="00D143FB">
            <w:pPr>
              <w:pStyle w:val="TAC"/>
              <w:rPr>
                <w:rFonts w:cs="Arial"/>
                <w:szCs w:val="18"/>
              </w:rPr>
            </w:pPr>
            <w:r w:rsidRPr="001739E3">
              <w:t>83</w:t>
            </w:r>
          </w:p>
        </w:tc>
        <w:tc>
          <w:tcPr>
            <w:tcW w:w="937" w:type="dxa"/>
            <w:noWrap/>
            <w:hideMark/>
          </w:tcPr>
          <w:p w14:paraId="1675C8BF" w14:textId="05191A42" w:rsidR="00742EE5" w:rsidRPr="00910063" w:rsidRDefault="0051483A" w:rsidP="00D143FB">
            <w:pPr>
              <w:pStyle w:val="TAC"/>
              <w:rPr>
                <w:rFonts w:cs="Arial"/>
                <w:szCs w:val="18"/>
              </w:rPr>
            </w:pPr>
            <w:r w:rsidRPr="001739E3">
              <w:t>≤ 1984</w:t>
            </w:r>
          </w:p>
        </w:tc>
        <w:tc>
          <w:tcPr>
            <w:tcW w:w="657" w:type="dxa"/>
            <w:noWrap/>
            <w:hideMark/>
          </w:tcPr>
          <w:p w14:paraId="3FA2FFA9" w14:textId="2F111897" w:rsidR="00742EE5" w:rsidRPr="00910063" w:rsidRDefault="0051483A" w:rsidP="00D143FB">
            <w:pPr>
              <w:pStyle w:val="TAC"/>
              <w:rPr>
                <w:rFonts w:cs="Arial"/>
                <w:szCs w:val="18"/>
              </w:rPr>
            </w:pPr>
            <w:r w:rsidRPr="001739E3">
              <w:t>147</w:t>
            </w:r>
          </w:p>
        </w:tc>
        <w:tc>
          <w:tcPr>
            <w:tcW w:w="937" w:type="dxa"/>
            <w:noWrap/>
            <w:hideMark/>
          </w:tcPr>
          <w:p w14:paraId="6B36B9AE" w14:textId="3DE91EB0" w:rsidR="00742EE5" w:rsidRPr="00910063" w:rsidRDefault="0051483A" w:rsidP="00D143FB">
            <w:pPr>
              <w:pStyle w:val="TAC"/>
              <w:rPr>
                <w:rFonts w:cs="Arial"/>
                <w:szCs w:val="18"/>
              </w:rPr>
            </w:pPr>
            <w:r w:rsidRPr="001739E3">
              <w:t>≤ 2126</w:t>
            </w:r>
          </w:p>
        </w:tc>
        <w:tc>
          <w:tcPr>
            <w:tcW w:w="757" w:type="dxa"/>
            <w:noWrap/>
            <w:hideMark/>
          </w:tcPr>
          <w:p w14:paraId="2D7E2666" w14:textId="334B2ADE" w:rsidR="00742EE5" w:rsidRPr="00910063" w:rsidRDefault="0051483A" w:rsidP="00D143FB">
            <w:pPr>
              <w:pStyle w:val="TAC"/>
              <w:rPr>
                <w:rFonts w:cs="Arial"/>
                <w:szCs w:val="18"/>
              </w:rPr>
            </w:pPr>
            <w:r w:rsidRPr="001739E3">
              <w:t>211</w:t>
            </w:r>
          </w:p>
        </w:tc>
        <w:tc>
          <w:tcPr>
            <w:tcW w:w="1037" w:type="dxa"/>
            <w:noWrap/>
            <w:hideMark/>
          </w:tcPr>
          <w:p w14:paraId="5B93D6F8" w14:textId="65B853D3" w:rsidR="00742EE5" w:rsidRPr="00910063" w:rsidRDefault="0051483A" w:rsidP="00D143FB">
            <w:pPr>
              <w:pStyle w:val="TAC"/>
              <w:rPr>
                <w:rFonts w:cs="Arial"/>
                <w:szCs w:val="18"/>
              </w:rPr>
            </w:pPr>
            <w:r w:rsidRPr="001739E3">
              <w:t>≤ 2290</w:t>
            </w:r>
          </w:p>
        </w:tc>
      </w:tr>
      <w:tr w:rsidR="00742EE5" w:rsidRPr="008F0475" w14:paraId="198C2BA4" w14:textId="77777777" w:rsidTr="00F61DBD">
        <w:trPr>
          <w:trHeight w:val="300"/>
          <w:jc w:val="center"/>
        </w:trPr>
        <w:tc>
          <w:tcPr>
            <w:tcW w:w="673" w:type="dxa"/>
            <w:noWrap/>
            <w:hideMark/>
          </w:tcPr>
          <w:p w14:paraId="1E85A382" w14:textId="6B74A2F0" w:rsidR="00742EE5" w:rsidRPr="00910063" w:rsidRDefault="0051483A" w:rsidP="00D143FB">
            <w:pPr>
              <w:pStyle w:val="TAC"/>
              <w:rPr>
                <w:rFonts w:cs="Arial"/>
                <w:szCs w:val="18"/>
              </w:rPr>
            </w:pPr>
            <w:r w:rsidRPr="001739E3">
              <w:t>20</w:t>
            </w:r>
          </w:p>
        </w:tc>
        <w:tc>
          <w:tcPr>
            <w:tcW w:w="1037" w:type="dxa"/>
            <w:noWrap/>
            <w:hideMark/>
          </w:tcPr>
          <w:p w14:paraId="07DE71EB" w14:textId="749BB07E" w:rsidR="00742EE5" w:rsidRPr="00910063" w:rsidRDefault="0051483A" w:rsidP="00D143FB">
            <w:pPr>
              <w:pStyle w:val="TAC"/>
              <w:rPr>
                <w:rFonts w:cs="Arial"/>
                <w:szCs w:val="18"/>
              </w:rPr>
            </w:pPr>
            <w:r w:rsidRPr="001739E3">
              <w:t>≤ 1774</w:t>
            </w:r>
          </w:p>
        </w:tc>
        <w:tc>
          <w:tcPr>
            <w:tcW w:w="757" w:type="dxa"/>
            <w:noWrap/>
            <w:hideMark/>
          </w:tcPr>
          <w:p w14:paraId="7BC506FB" w14:textId="13CED3C7" w:rsidR="00742EE5" w:rsidRPr="00910063" w:rsidRDefault="0051483A" w:rsidP="00D143FB">
            <w:pPr>
              <w:pStyle w:val="TAC"/>
              <w:rPr>
                <w:rFonts w:cs="Arial"/>
                <w:szCs w:val="18"/>
              </w:rPr>
            </w:pPr>
            <w:r w:rsidRPr="001739E3">
              <w:t>84</w:t>
            </w:r>
          </w:p>
        </w:tc>
        <w:tc>
          <w:tcPr>
            <w:tcW w:w="937" w:type="dxa"/>
            <w:noWrap/>
            <w:hideMark/>
          </w:tcPr>
          <w:p w14:paraId="50A9B761" w14:textId="009F3278" w:rsidR="00742EE5" w:rsidRPr="00910063" w:rsidRDefault="0051483A" w:rsidP="00D143FB">
            <w:pPr>
              <w:pStyle w:val="TAC"/>
              <w:rPr>
                <w:rFonts w:cs="Arial"/>
                <w:szCs w:val="18"/>
              </w:rPr>
            </w:pPr>
            <w:r w:rsidRPr="001739E3">
              <w:t>≤ 1987</w:t>
            </w:r>
          </w:p>
        </w:tc>
        <w:tc>
          <w:tcPr>
            <w:tcW w:w="657" w:type="dxa"/>
            <w:noWrap/>
            <w:hideMark/>
          </w:tcPr>
          <w:p w14:paraId="19ECE92B" w14:textId="765FC968" w:rsidR="00742EE5" w:rsidRPr="00910063" w:rsidRDefault="0051483A" w:rsidP="00D143FB">
            <w:pPr>
              <w:pStyle w:val="TAC"/>
              <w:rPr>
                <w:rFonts w:cs="Arial"/>
                <w:szCs w:val="18"/>
              </w:rPr>
            </w:pPr>
            <w:r w:rsidRPr="001739E3">
              <w:t>148</w:t>
            </w:r>
          </w:p>
        </w:tc>
        <w:tc>
          <w:tcPr>
            <w:tcW w:w="937" w:type="dxa"/>
            <w:noWrap/>
            <w:hideMark/>
          </w:tcPr>
          <w:p w14:paraId="30B9E3CC" w14:textId="53BE943E" w:rsidR="00742EE5" w:rsidRPr="00910063" w:rsidRDefault="0051483A" w:rsidP="00D143FB">
            <w:pPr>
              <w:pStyle w:val="TAC"/>
              <w:rPr>
                <w:rFonts w:cs="Arial"/>
                <w:szCs w:val="18"/>
              </w:rPr>
            </w:pPr>
            <w:r w:rsidRPr="001739E3">
              <w:t>≤ 2128</w:t>
            </w:r>
          </w:p>
        </w:tc>
        <w:tc>
          <w:tcPr>
            <w:tcW w:w="757" w:type="dxa"/>
            <w:noWrap/>
            <w:hideMark/>
          </w:tcPr>
          <w:p w14:paraId="6664E665" w14:textId="5149DE79" w:rsidR="00742EE5" w:rsidRPr="00910063" w:rsidRDefault="0051483A" w:rsidP="00D143FB">
            <w:pPr>
              <w:pStyle w:val="TAC"/>
              <w:rPr>
                <w:rFonts w:cs="Arial"/>
                <w:szCs w:val="18"/>
              </w:rPr>
            </w:pPr>
            <w:r w:rsidRPr="001739E3">
              <w:t>212</w:t>
            </w:r>
          </w:p>
        </w:tc>
        <w:tc>
          <w:tcPr>
            <w:tcW w:w="1037" w:type="dxa"/>
            <w:noWrap/>
            <w:hideMark/>
          </w:tcPr>
          <w:p w14:paraId="47E79000" w14:textId="19E89A88" w:rsidR="00742EE5" w:rsidRPr="00910063" w:rsidRDefault="0051483A" w:rsidP="00D143FB">
            <w:pPr>
              <w:pStyle w:val="TAC"/>
              <w:rPr>
                <w:rFonts w:cs="Arial"/>
                <w:szCs w:val="18"/>
              </w:rPr>
            </w:pPr>
            <w:r w:rsidRPr="001739E3">
              <w:t>≤ 2293</w:t>
            </w:r>
          </w:p>
        </w:tc>
      </w:tr>
      <w:tr w:rsidR="00742EE5" w:rsidRPr="008F0475" w14:paraId="497E9611" w14:textId="77777777" w:rsidTr="00F61DBD">
        <w:trPr>
          <w:trHeight w:val="300"/>
          <w:jc w:val="center"/>
        </w:trPr>
        <w:tc>
          <w:tcPr>
            <w:tcW w:w="673" w:type="dxa"/>
            <w:noWrap/>
            <w:hideMark/>
          </w:tcPr>
          <w:p w14:paraId="3172EBAD" w14:textId="0B7D0D54" w:rsidR="00742EE5" w:rsidRPr="00910063" w:rsidRDefault="0051483A" w:rsidP="00D143FB">
            <w:pPr>
              <w:pStyle w:val="TAC"/>
              <w:rPr>
                <w:rFonts w:cs="Arial"/>
                <w:szCs w:val="18"/>
              </w:rPr>
            </w:pPr>
            <w:r w:rsidRPr="001739E3">
              <w:t>21</w:t>
            </w:r>
          </w:p>
        </w:tc>
        <w:tc>
          <w:tcPr>
            <w:tcW w:w="1037" w:type="dxa"/>
            <w:noWrap/>
            <w:hideMark/>
          </w:tcPr>
          <w:p w14:paraId="20C80F10" w14:textId="577512A6" w:rsidR="00742EE5" w:rsidRPr="00910063" w:rsidRDefault="0051483A" w:rsidP="00D143FB">
            <w:pPr>
              <w:pStyle w:val="TAC"/>
              <w:rPr>
                <w:rFonts w:cs="Arial"/>
                <w:szCs w:val="18"/>
              </w:rPr>
            </w:pPr>
            <w:r w:rsidRPr="001739E3">
              <w:t>≤ 1779</w:t>
            </w:r>
          </w:p>
        </w:tc>
        <w:tc>
          <w:tcPr>
            <w:tcW w:w="757" w:type="dxa"/>
            <w:noWrap/>
            <w:hideMark/>
          </w:tcPr>
          <w:p w14:paraId="35F689AB" w14:textId="415960EB" w:rsidR="00742EE5" w:rsidRPr="00910063" w:rsidRDefault="0051483A" w:rsidP="00D143FB">
            <w:pPr>
              <w:pStyle w:val="TAC"/>
              <w:rPr>
                <w:rFonts w:cs="Arial"/>
                <w:szCs w:val="18"/>
              </w:rPr>
            </w:pPr>
            <w:r w:rsidRPr="001739E3">
              <w:t>85</w:t>
            </w:r>
          </w:p>
        </w:tc>
        <w:tc>
          <w:tcPr>
            <w:tcW w:w="937" w:type="dxa"/>
            <w:noWrap/>
            <w:hideMark/>
          </w:tcPr>
          <w:p w14:paraId="4E0C2915" w14:textId="1CE7DF74" w:rsidR="00742EE5" w:rsidRPr="00910063" w:rsidRDefault="0051483A" w:rsidP="00D143FB">
            <w:pPr>
              <w:pStyle w:val="TAC"/>
              <w:rPr>
                <w:rFonts w:cs="Arial"/>
                <w:szCs w:val="18"/>
              </w:rPr>
            </w:pPr>
            <w:r w:rsidRPr="001739E3">
              <w:t>≤ 1989</w:t>
            </w:r>
          </w:p>
        </w:tc>
        <w:tc>
          <w:tcPr>
            <w:tcW w:w="657" w:type="dxa"/>
            <w:noWrap/>
            <w:hideMark/>
          </w:tcPr>
          <w:p w14:paraId="4390DACD" w14:textId="067434F1" w:rsidR="00742EE5" w:rsidRPr="00910063" w:rsidRDefault="0051483A" w:rsidP="00D143FB">
            <w:pPr>
              <w:pStyle w:val="TAC"/>
              <w:rPr>
                <w:rFonts w:cs="Arial"/>
                <w:szCs w:val="18"/>
              </w:rPr>
            </w:pPr>
            <w:r w:rsidRPr="001739E3">
              <w:t>149</w:t>
            </w:r>
          </w:p>
        </w:tc>
        <w:tc>
          <w:tcPr>
            <w:tcW w:w="937" w:type="dxa"/>
            <w:noWrap/>
            <w:hideMark/>
          </w:tcPr>
          <w:p w14:paraId="2726D1F3" w14:textId="331FC630" w:rsidR="00742EE5" w:rsidRPr="00910063" w:rsidRDefault="0051483A" w:rsidP="00D143FB">
            <w:pPr>
              <w:pStyle w:val="TAC"/>
              <w:rPr>
                <w:rFonts w:cs="Arial"/>
                <w:szCs w:val="18"/>
              </w:rPr>
            </w:pPr>
            <w:r w:rsidRPr="001739E3">
              <w:t>≤ 2130</w:t>
            </w:r>
          </w:p>
        </w:tc>
        <w:tc>
          <w:tcPr>
            <w:tcW w:w="757" w:type="dxa"/>
            <w:noWrap/>
            <w:hideMark/>
          </w:tcPr>
          <w:p w14:paraId="17512B33" w14:textId="6502E199" w:rsidR="00742EE5" w:rsidRPr="00910063" w:rsidRDefault="0051483A" w:rsidP="00D143FB">
            <w:pPr>
              <w:pStyle w:val="TAC"/>
              <w:rPr>
                <w:rFonts w:cs="Arial"/>
                <w:szCs w:val="18"/>
              </w:rPr>
            </w:pPr>
            <w:r w:rsidRPr="001739E3">
              <w:t>213</w:t>
            </w:r>
          </w:p>
        </w:tc>
        <w:tc>
          <w:tcPr>
            <w:tcW w:w="1037" w:type="dxa"/>
            <w:noWrap/>
            <w:hideMark/>
          </w:tcPr>
          <w:p w14:paraId="1FF307CA" w14:textId="3A959355" w:rsidR="00742EE5" w:rsidRPr="00910063" w:rsidRDefault="0051483A" w:rsidP="00D143FB">
            <w:pPr>
              <w:pStyle w:val="TAC"/>
              <w:rPr>
                <w:rFonts w:cs="Arial"/>
                <w:szCs w:val="18"/>
              </w:rPr>
            </w:pPr>
            <w:r w:rsidRPr="001739E3">
              <w:t>≤ 2297</w:t>
            </w:r>
          </w:p>
        </w:tc>
      </w:tr>
      <w:tr w:rsidR="00742EE5" w:rsidRPr="008F0475" w14:paraId="44466E9F" w14:textId="77777777" w:rsidTr="00F61DBD">
        <w:trPr>
          <w:trHeight w:val="300"/>
          <w:jc w:val="center"/>
        </w:trPr>
        <w:tc>
          <w:tcPr>
            <w:tcW w:w="673" w:type="dxa"/>
            <w:noWrap/>
            <w:hideMark/>
          </w:tcPr>
          <w:p w14:paraId="184FE12C" w14:textId="1741FB2C" w:rsidR="00742EE5" w:rsidRPr="00910063" w:rsidRDefault="0051483A" w:rsidP="00D143FB">
            <w:pPr>
              <w:pStyle w:val="TAC"/>
              <w:rPr>
                <w:rFonts w:cs="Arial"/>
                <w:szCs w:val="18"/>
              </w:rPr>
            </w:pPr>
            <w:r w:rsidRPr="001739E3">
              <w:t>22</w:t>
            </w:r>
          </w:p>
        </w:tc>
        <w:tc>
          <w:tcPr>
            <w:tcW w:w="1037" w:type="dxa"/>
            <w:noWrap/>
            <w:hideMark/>
          </w:tcPr>
          <w:p w14:paraId="4B7E040A" w14:textId="0FE38A10" w:rsidR="00742EE5" w:rsidRPr="00910063" w:rsidRDefault="0051483A" w:rsidP="00D143FB">
            <w:pPr>
              <w:pStyle w:val="TAC"/>
              <w:rPr>
                <w:rFonts w:cs="Arial"/>
                <w:szCs w:val="18"/>
              </w:rPr>
            </w:pPr>
            <w:r w:rsidRPr="001739E3">
              <w:t>≤ 1785</w:t>
            </w:r>
          </w:p>
        </w:tc>
        <w:tc>
          <w:tcPr>
            <w:tcW w:w="757" w:type="dxa"/>
            <w:noWrap/>
            <w:hideMark/>
          </w:tcPr>
          <w:p w14:paraId="3C6DD02B" w14:textId="2734494D" w:rsidR="00742EE5" w:rsidRPr="00910063" w:rsidRDefault="0051483A" w:rsidP="00D143FB">
            <w:pPr>
              <w:pStyle w:val="TAC"/>
              <w:rPr>
                <w:rFonts w:cs="Arial"/>
                <w:szCs w:val="18"/>
              </w:rPr>
            </w:pPr>
            <w:r w:rsidRPr="001739E3">
              <w:t>86</w:t>
            </w:r>
          </w:p>
        </w:tc>
        <w:tc>
          <w:tcPr>
            <w:tcW w:w="937" w:type="dxa"/>
            <w:noWrap/>
            <w:hideMark/>
          </w:tcPr>
          <w:p w14:paraId="5BD7E7F9" w14:textId="1BECDF60" w:rsidR="00742EE5" w:rsidRPr="00910063" w:rsidRDefault="0051483A" w:rsidP="00D143FB">
            <w:pPr>
              <w:pStyle w:val="TAC"/>
              <w:rPr>
                <w:rFonts w:cs="Arial"/>
                <w:szCs w:val="18"/>
              </w:rPr>
            </w:pPr>
            <w:r w:rsidRPr="001739E3">
              <w:t>≤ 1991</w:t>
            </w:r>
          </w:p>
        </w:tc>
        <w:tc>
          <w:tcPr>
            <w:tcW w:w="657" w:type="dxa"/>
            <w:noWrap/>
            <w:hideMark/>
          </w:tcPr>
          <w:p w14:paraId="04EB19F2" w14:textId="69421587" w:rsidR="00742EE5" w:rsidRPr="00910063" w:rsidRDefault="0051483A" w:rsidP="00D143FB">
            <w:pPr>
              <w:pStyle w:val="TAC"/>
              <w:rPr>
                <w:rFonts w:cs="Arial"/>
                <w:szCs w:val="18"/>
              </w:rPr>
            </w:pPr>
            <w:r w:rsidRPr="001739E3">
              <w:t>150</w:t>
            </w:r>
          </w:p>
        </w:tc>
        <w:tc>
          <w:tcPr>
            <w:tcW w:w="937" w:type="dxa"/>
            <w:noWrap/>
            <w:hideMark/>
          </w:tcPr>
          <w:p w14:paraId="4A4F0E43" w14:textId="2740C9F7" w:rsidR="00742EE5" w:rsidRPr="00910063" w:rsidRDefault="0051483A" w:rsidP="00D143FB">
            <w:pPr>
              <w:pStyle w:val="TAC"/>
              <w:rPr>
                <w:rFonts w:cs="Arial"/>
                <w:szCs w:val="18"/>
              </w:rPr>
            </w:pPr>
            <w:r w:rsidRPr="001739E3">
              <w:t>≤ 2132</w:t>
            </w:r>
          </w:p>
        </w:tc>
        <w:tc>
          <w:tcPr>
            <w:tcW w:w="757" w:type="dxa"/>
            <w:noWrap/>
            <w:hideMark/>
          </w:tcPr>
          <w:p w14:paraId="55E306C4" w14:textId="7B90CE1C" w:rsidR="00742EE5" w:rsidRPr="00910063" w:rsidRDefault="0051483A" w:rsidP="00D143FB">
            <w:pPr>
              <w:pStyle w:val="TAC"/>
              <w:rPr>
                <w:rFonts w:cs="Arial"/>
                <w:szCs w:val="18"/>
              </w:rPr>
            </w:pPr>
            <w:r w:rsidRPr="001739E3">
              <w:t>214</w:t>
            </w:r>
          </w:p>
        </w:tc>
        <w:tc>
          <w:tcPr>
            <w:tcW w:w="1037" w:type="dxa"/>
            <w:noWrap/>
            <w:hideMark/>
          </w:tcPr>
          <w:p w14:paraId="018772A9" w14:textId="7D401003" w:rsidR="00742EE5" w:rsidRPr="00910063" w:rsidRDefault="0051483A" w:rsidP="00D143FB">
            <w:pPr>
              <w:pStyle w:val="TAC"/>
              <w:rPr>
                <w:rFonts w:cs="Arial"/>
                <w:szCs w:val="18"/>
              </w:rPr>
            </w:pPr>
            <w:r w:rsidRPr="001739E3">
              <w:t>≤ 2300</w:t>
            </w:r>
          </w:p>
        </w:tc>
      </w:tr>
      <w:tr w:rsidR="00742EE5" w:rsidRPr="008F0475" w14:paraId="27FC1C68" w14:textId="77777777" w:rsidTr="00F61DBD">
        <w:trPr>
          <w:trHeight w:val="300"/>
          <w:jc w:val="center"/>
        </w:trPr>
        <w:tc>
          <w:tcPr>
            <w:tcW w:w="673" w:type="dxa"/>
            <w:noWrap/>
            <w:hideMark/>
          </w:tcPr>
          <w:p w14:paraId="5D0EB090" w14:textId="1DB34F6F" w:rsidR="00742EE5" w:rsidRPr="00910063" w:rsidRDefault="0051483A" w:rsidP="00D143FB">
            <w:pPr>
              <w:pStyle w:val="TAC"/>
              <w:rPr>
                <w:rFonts w:cs="Arial"/>
                <w:szCs w:val="18"/>
              </w:rPr>
            </w:pPr>
            <w:r w:rsidRPr="001739E3">
              <w:t>23</w:t>
            </w:r>
          </w:p>
        </w:tc>
        <w:tc>
          <w:tcPr>
            <w:tcW w:w="1037" w:type="dxa"/>
            <w:noWrap/>
            <w:hideMark/>
          </w:tcPr>
          <w:p w14:paraId="179871B6" w14:textId="02FB110C" w:rsidR="00742EE5" w:rsidRPr="00910063" w:rsidRDefault="0051483A" w:rsidP="00D143FB">
            <w:pPr>
              <w:pStyle w:val="TAC"/>
              <w:rPr>
                <w:rFonts w:cs="Arial"/>
                <w:szCs w:val="18"/>
              </w:rPr>
            </w:pPr>
            <w:r w:rsidRPr="001739E3">
              <w:t>≤ 1790</w:t>
            </w:r>
          </w:p>
        </w:tc>
        <w:tc>
          <w:tcPr>
            <w:tcW w:w="757" w:type="dxa"/>
            <w:noWrap/>
            <w:hideMark/>
          </w:tcPr>
          <w:p w14:paraId="4E4F0E16" w14:textId="74C9A3EA" w:rsidR="00742EE5" w:rsidRPr="00910063" w:rsidRDefault="0051483A" w:rsidP="00D143FB">
            <w:pPr>
              <w:pStyle w:val="TAC"/>
              <w:rPr>
                <w:rFonts w:cs="Arial"/>
                <w:szCs w:val="18"/>
              </w:rPr>
            </w:pPr>
            <w:r w:rsidRPr="001739E3">
              <w:t>87</w:t>
            </w:r>
          </w:p>
        </w:tc>
        <w:tc>
          <w:tcPr>
            <w:tcW w:w="937" w:type="dxa"/>
            <w:noWrap/>
            <w:hideMark/>
          </w:tcPr>
          <w:p w14:paraId="49DC39F5" w14:textId="76A24ECE" w:rsidR="00742EE5" w:rsidRPr="00910063" w:rsidRDefault="0051483A" w:rsidP="00D143FB">
            <w:pPr>
              <w:pStyle w:val="TAC"/>
              <w:rPr>
                <w:rFonts w:cs="Arial"/>
                <w:szCs w:val="18"/>
              </w:rPr>
            </w:pPr>
            <w:r w:rsidRPr="001739E3">
              <w:t>≤ 1994</w:t>
            </w:r>
          </w:p>
        </w:tc>
        <w:tc>
          <w:tcPr>
            <w:tcW w:w="657" w:type="dxa"/>
            <w:noWrap/>
            <w:hideMark/>
          </w:tcPr>
          <w:p w14:paraId="20A84F49" w14:textId="4BB61CE9" w:rsidR="00742EE5" w:rsidRPr="00910063" w:rsidRDefault="0051483A" w:rsidP="00D143FB">
            <w:pPr>
              <w:pStyle w:val="TAC"/>
              <w:rPr>
                <w:rFonts w:cs="Arial"/>
                <w:szCs w:val="18"/>
              </w:rPr>
            </w:pPr>
            <w:r w:rsidRPr="001739E3">
              <w:t>151</w:t>
            </w:r>
          </w:p>
        </w:tc>
        <w:tc>
          <w:tcPr>
            <w:tcW w:w="937" w:type="dxa"/>
            <w:noWrap/>
            <w:hideMark/>
          </w:tcPr>
          <w:p w14:paraId="73F670D8" w14:textId="247FFC06" w:rsidR="00742EE5" w:rsidRPr="00910063" w:rsidRDefault="0051483A" w:rsidP="00D143FB">
            <w:pPr>
              <w:pStyle w:val="TAC"/>
              <w:rPr>
                <w:rFonts w:cs="Arial"/>
                <w:szCs w:val="18"/>
              </w:rPr>
            </w:pPr>
            <w:r w:rsidRPr="001739E3">
              <w:t>≤ 2134</w:t>
            </w:r>
          </w:p>
        </w:tc>
        <w:tc>
          <w:tcPr>
            <w:tcW w:w="757" w:type="dxa"/>
            <w:noWrap/>
            <w:hideMark/>
          </w:tcPr>
          <w:p w14:paraId="5053F9B1" w14:textId="5CF442CD" w:rsidR="00742EE5" w:rsidRPr="00910063" w:rsidRDefault="0051483A" w:rsidP="00D143FB">
            <w:pPr>
              <w:pStyle w:val="TAC"/>
              <w:rPr>
                <w:rFonts w:cs="Arial"/>
                <w:szCs w:val="18"/>
              </w:rPr>
            </w:pPr>
            <w:r w:rsidRPr="001739E3">
              <w:t>215</w:t>
            </w:r>
          </w:p>
        </w:tc>
        <w:tc>
          <w:tcPr>
            <w:tcW w:w="1037" w:type="dxa"/>
            <w:noWrap/>
            <w:hideMark/>
          </w:tcPr>
          <w:p w14:paraId="409ED271" w14:textId="21B39D66" w:rsidR="00742EE5" w:rsidRPr="00910063" w:rsidRDefault="0051483A" w:rsidP="00D143FB">
            <w:pPr>
              <w:pStyle w:val="TAC"/>
              <w:rPr>
                <w:rFonts w:cs="Arial"/>
                <w:szCs w:val="18"/>
              </w:rPr>
            </w:pPr>
            <w:r w:rsidRPr="001739E3">
              <w:t>≤ 2304</w:t>
            </w:r>
          </w:p>
        </w:tc>
      </w:tr>
      <w:tr w:rsidR="00742EE5" w:rsidRPr="008F0475" w14:paraId="7585ED10" w14:textId="77777777" w:rsidTr="00F61DBD">
        <w:trPr>
          <w:trHeight w:val="300"/>
          <w:jc w:val="center"/>
        </w:trPr>
        <w:tc>
          <w:tcPr>
            <w:tcW w:w="673" w:type="dxa"/>
            <w:noWrap/>
            <w:hideMark/>
          </w:tcPr>
          <w:p w14:paraId="0DDA9614" w14:textId="02AA0D41" w:rsidR="00742EE5" w:rsidRPr="00910063" w:rsidRDefault="0051483A" w:rsidP="00D143FB">
            <w:pPr>
              <w:pStyle w:val="TAC"/>
              <w:rPr>
                <w:rFonts w:cs="Arial"/>
                <w:szCs w:val="18"/>
              </w:rPr>
            </w:pPr>
            <w:r w:rsidRPr="001739E3">
              <w:t>24</w:t>
            </w:r>
          </w:p>
        </w:tc>
        <w:tc>
          <w:tcPr>
            <w:tcW w:w="1037" w:type="dxa"/>
            <w:noWrap/>
            <w:hideMark/>
          </w:tcPr>
          <w:p w14:paraId="15BC3E02" w14:textId="50CB16C2" w:rsidR="00742EE5" w:rsidRPr="00910063" w:rsidRDefault="0051483A" w:rsidP="00D143FB">
            <w:pPr>
              <w:pStyle w:val="TAC"/>
              <w:rPr>
                <w:rFonts w:cs="Arial"/>
                <w:szCs w:val="18"/>
              </w:rPr>
            </w:pPr>
            <w:r w:rsidRPr="001739E3">
              <w:t>≤ 1795</w:t>
            </w:r>
          </w:p>
        </w:tc>
        <w:tc>
          <w:tcPr>
            <w:tcW w:w="757" w:type="dxa"/>
            <w:noWrap/>
            <w:hideMark/>
          </w:tcPr>
          <w:p w14:paraId="71A383CD" w14:textId="1A34E766" w:rsidR="00742EE5" w:rsidRPr="00910063" w:rsidRDefault="0051483A" w:rsidP="00D143FB">
            <w:pPr>
              <w:pStyle w:val="TAC"/>
              <w:rPr>
                <w:rFonts w:cs="Arial"/>
                <w:szCs w:val="18"/>
              </w:rPr>
            </w:pPr>
            <w:r w:rsidRPr="001739E3">
              <w:t>88</w:t>
            </w:r>
          </w:p>
        </w:tc>
        <w:tc>
          <w:tcPr>
            <w:tcW w:w="937" w:type="dxa"/>
            <w:noWrap/>
            <w:hideMark/>
          </w:tcPr>
          <w:p w14:paraId="29044EB4" w14:textId="7A9DF324" w:rsidR="00742EE5" w:rsidRPr="00910063" w:rsidRDefault="0051483A" w:rsidP="00D143FB">
            <w:pPr>
              <w:pStyle w:val="TAC"/>
              <w:rPr>
                <w:rFonts w:cs="Arial"/>
                <w:szCs w:val="18"/>
              </w:rPr>
            </w:pPr>
            <w:r w:rsidRPr="001739E3">
              <w:t>≤ 1996</w:t>
            </w:r>
          </w:p>
        </w:tc>
        <w:tc>
          <w:tcPr>
            <w:tcW w:w="657" w:type="dxa"/>
            <w:noWrap/>
            <w:hideMark/>
          </w:tcPr>
          <w:p w14:paraId="254C135A" w14:textId="1885AA09" w:rsidR="00742EE5" w:rsidRPr="00910063" w:rsidRDefault="0051483A" w:rsidP="00D143FB">
            <w:pPr>
              <w:pStyle w:val="TAC"/>
              <w:rPr>
                <w:rFonts w:cs="Arial"/>
                <w:szCs w:val="18"/>
              </w:rPr>
            </w:pPr>
            <w:r w:rsidRPr="001739E3">
              <w:t>152</w:t>
            </w:r>
          </w:p>
        </w:tc>
        <w:tc>
          <w:tcPr>
            <w:tcW w:w="937" w:type="dxa"/>
            <w:noWrap/>
            <w:hideMark/>
          </w:tcPr>
          <w:p w14:paraId="728F33DE" w14:textId="5AD8DBC8" w:rsidR="00742EE5" w:rsidRPr="00910063" w:rsidRDefault="0051483A" w:rsidP="00D143FB">
            <w:pPr>
              <w:pStyle w:val="TAC"/>
              <w:rPr>
                <w:rFonts w:cs="Arial"/>
                <w:szCs w:val="18"/>
              </w:rPr>
            </w:pPr>
            <w:r w:rsidRPr="001739E3">
              <w:t>≤ 2137</w:t>
            </w:r>
          </w:p>
        </w:tc>
        <w:tc>
          <w:tcPr>
            <w:tcW w:w="757" w:type="dxa"/>
            <w:noWrap/>
            <w:hideMark/>
          </w:tcPr>
          <w:p w14:paraId="7AC5B31F" w14:textId="4C74708E" w:rsidR="00742EE5" w:rsidRPr="00910063" w:rsidRDefault="0051483A" w:rsidP="00D143FB">
            <w:pPr>
              <w:pStyle w:val="TAC"/>
              <w:rPr>
                <w:rFonts w:cs="Arial"/>
                <w:szCs w:val="18"/>
              </w:rPr>
            </w:pPr>
            <w:r w:rsidRPr="001739E3">
              <w:t>216</w:t>
            </w:r>
          </w:p>
        </w:tc>
        <w:tc>
          <w:tcPr>
            <w:tcW w:w="1037" w:type="dxa"/>
            <w:noWrap/>
            <w:hideMark/>
          </w:tcPr>
          <w:p w14:paraId="0D75A69F" w14:textId="2A0EDCD1" w:rsidR="00742EE5" w:rsidRPr="00910063" w:rsidRDefault="0051483A" w:rsidP="00D143FB">
            <w:pPr>
              <w:pStyle w:val="TAC"/>
              <w:rPr>
                <w:rFonts w:cs="Arial"/>
                <w:szCs w:val="18"/>
              </w:rPr>
            </w:pPr>
            <w:r w:rsidRPr="001739E3">
              <w:t>≤ 2307</w:t>
            </w:r>
          </w:p>
        </w:tc>
      </w:tr>
      <w:tr w:rsidR="00742EE5" w:rsidRPr="008F0475" w14:paraId="3E7AAAB8" w14:textId="77777777" w:rsidTr="00F61DBD">
        <w:trPr>
          <w:trHeight w:val="300"/>
          <w:jc w:val="center"/>
        </w:trPr>
        <w:tc>
          <w:tcPr>
            <w:tcW w:w="673" w:type="dxa"/>
            <w:noWrap/>
            <w:hideMark/>
          </w:tcPr>
          <w:p w14:paraId="2DE46DB5" w14:textId="173A009D" w:rsidR="00742EE5" w:rsidRPr="00910063" w:rsidRDefault="0051483A" w:rsidP="00D143FB">
            <w:pPr>
              <w:pStyle w:val="TAC"/>
              <w:rPr>
                <w:rFonts w:cs="Arial"/>
                <w:szCs w:val="18"/>
              </w:rPr>
            </w:pPr>
            <w:r w:rsidRPr="001739E3">
              <w:t>25</w:t>
            </w:r>
          </w:p>
        </w:tc>
        <w:tc>
          <w:tcPr>
            <w:tcW w:w="1037" w:type="dxa"/>
            <w:noWrap/>
            <w:hideMark/>
          </w:tcPr>
          <w:p w14:paraId="2F518C00" w14:textId="273653D7" w:rsidR="00742EE5" w:rsidRPr="00910063" w:rsidRDefault="0051483A" w:rsidP="00D143FB">
            <w:pPr>
              <w:pStyle w:val="TAC"/>
              <w:rPr>
                <w:rFonts w:cs="Arial"/>
                <w:szCs w:val="18"/>
              </w:rPr>
            </w:pPr>
            <w:r w:rsidRPr="001739E3">
              <w:t>≤ 1801</w:t>
            </w:r>
          </w:p>
        </w:tc>
        <w:tc>
          <w:tcPr>
            <w:tcW w:w="757" w:type="dxa"/>
            <w:noWrap/>
            <w:hideMark/>
          </w:tcPr>
          <w:p w14:paraId="6674AE45" w14:textId="6A3B198C" w:rsidR="00742EE5" w:rsidRPr="00910063" w:rsidRDefault="0051483A" w:rsidP="00D143FB">
            <w:pPr>
              <w:pStyle w:val="TAC"/>
              <w:rPr>
                <w:rFonts w:cs="Arial"/>
                <w:szCs w:val="18"/>
              </w:rPr>
            </w:pPr>
            <w:r w:rsidRPr="001739E3">
              <w:t>89</w:t>
            </w:r>
          </w:p>
        </w:tc>
        <w:tc>
          <w:tcPr>
            <w:tcW w:w="937" w:type="dxa"/>
            <w:noWrap/>
            <w:hideMark/>
          </w:tcPr>
          <w:p w14:paraId="254E77D7" w14:textId="785003C5" w:rsidR="00742EE5" w:rsidRPr="00910063" w:rsidRDefault="0051483A" w:rsidP="00D143FB">
            <w:pPr>
              <w:pStyle w:val="TAC"/>
              <w:rPr>
                <w:rFonts w:cs="Arial"/>
                <w:szCs w:val="18"/>
              </w:rPr>
            </w:pPr>
            <w:r w:rsidRPr="001739E3">
              <w:t>≤ 1998</w:t>
            </w:r>
          </w:p>
        </w:tc>
        <w:tc>
          <w:tcPr>
            <w:tcW w:w="657" w:type="dxa"/>
            <w:noWrap/>
            <w:hideMark/>
          </w:tcPr>
          <w:p w14:paraId="4E5846BA" w14:textId="30AD9CB2" w:rsidR="00742EE5" w:rsidRPr="00910063" w:rsidRDefault="0051483A" w:rsidP="00D143FB">
            <w:pPr>
              <w:pStyle w:val="TAC"/>
              <w:rPr>
                <w:rFonts w:cs="Arial"/>
                <w:szCs w:val="18"/>
              </w:rPr>
            </w:pPr>
            <w:r w:rsidRPr="001739E3">
              <w:t>153</w:t>
            </w:r>
          </w:p>
        </w:tc>
        <w:tc>
          <w:tcPr>
            <w:tcW w:w="937" w:type="dxa"/>
            <w:noWrap/>
            <w:hideMark/>
          </w:tcPr>
          <w:p w14:paraId="2B9E1C52" w14:textId="0F612385" w:rsidR="00742EE5" w:rsidRPr="00910063" w:rsidRDefault="0051483A" w:rsidP="00D143FB">
            <w:pPr>
              <w:pStyle w:val="TAC"/>
              <w:rPr>
                <w:rFonts w:cs="Arial"/>
                <w:szCs w:val="18"/>
              </w:rPr>
            </w:pPr>
            <w:r w:rsidRPr="001739E3">
              <w:t>≤ 2139</w:t>
            </w:r>
          </w:p>
        </w:tc>
        <w:tc>
          <w:tcPr>
            <w:tcW w:w="757" w:type="dxa"/>
            <w:noWrap/>
            <w:hideMark/>
          </w:tcPr>
          <w:p w14:paraId="6BB14BF4" w14:textId="1C9C6A67" w:rsidR="00742EE5" w:rsidRPr="00910063" w:rsidRDefault="0051483A" w:rsidP="00D143FB">
            <w:pPr>
              <w:pStyle w:val="TAC"/>
              <w:rPr>
                <w:rFonts w:cs="Arial"/>
                <w:szCs w:val="18"/>
              </w:rPr>
            </w:pPr>
            <w:r w:rsidRPr="001739E3">
              <w:t>217</w:t>
            </w:r>
          </w:p>
        </w:tc>
        <w:tc>
          <w:tcPr>
            <w:tcW w:w="1037" w:type="dxa"/>
            <w:noWrap/>
            <w:hideMark/>
          </w:tcPr>
          <w:p w14:paraId="0BBBCB80" w14:textId="37AAB707" w:rsidR="00742EE5" w:rsidRPr="00910063" w:rsidRDefault="0051483A" w:rsidP="00D143FB">
            <w:pPr>
              <w:pStyle w:val="TAC"/>
              <w:rPr>
                <w:rFonts w:cs="Arial"/>
                <w:szCs w:val="18"/>
              </w:rPr>
            </w:pPr>
            <w:r w:rsidRPr="001739E3">
              <w:t>≤ 2311</w:t>
            </w:r>
          </w:p>
        </w:tc>
      </w:tr>
      <w:tr w:rsidR="00742EE5" w:rsidRPr="008F0475" w14:paraId="349E5026" w14:textId="77777777" w:rsidTr="00F61DBD">
        <w:trPr>
          <w:trHeight w:val="300"/>
          <w:jc w:val="center"/>
        </w:trPr>
        <w:tc>
          <w:tcPr>
            <w:tcW w:w="673" w:type="dxa"/>
            <w:noWrap/>
            <w:hideMark/>
          </w:tcPr>
          <w:p w14:paraId="02F417AF" w14:textId="2B3C5791" w:rsidR="00742EE5" w:rsidRPr="00910063" w:rsidRDefault="0051483A" w:rsidP="00D143FB">
            <w:pPr>
              <w:pStyle w:val="TAC"/>
              <w:rPr>
                <w:rFonts w:cs="Arial"/>
                <w:szCs w:val="18"/>
              </w:rPr>
            </w:pPr>
            <w:r w:rsidRPr="001739E3">
              <w:t>26</w:t>
            </w:r>
          </w:p>
        </w:tc>
        <w:tc>
          <w:tcPr>
            <w:tcW w:w="1037" w:type="dxa"/>
            <w:noWrap/>
            <w:hideMark/>
          </w:tcPr>
          <w:p w14:paraId="693D48F2" w14:textId="44F82F37" w:rsidR="00742EE5" w:rsidRPr="00910063" w:rsidRDefault="0051483A" w:rsidP="00D143FB">
            <w:pPr>
              <w:pStyle w:val="TAC"/>
              <w:rPr>
                <w:rFonts w:cs="Arial"/>
                <w:szCs w:val="18"/>
              </w:rPr>
            </w:pPr>
            <w:r w:rsidRPr="001739E3">
              <w:t>≤ 1805</w:t>
            </w:r>
          </w:p>
        </w:tc>
        <w:tc>
          <w:tcPr>
            <w:tcW w:w="757" w:type="dxa"/>
            <w:noWrap/>
            <w:hideMark/>
          </w:tcPr>
          <w:p w14:paraId="6F246AD8" w14:textId="00382D26" w:rsidR="00742EE5" w:rsidRPr="00910063" w:rsidRDefault="0051483A" w:rsidP="00D143FB">
            <w:pPr>
              <w:pStyle w:val="TAC"/>
              <w:rPr>
                <w:rFonts w:cs="Arial"/>
                <w:szCs w:val="18"/>
              </w:rPr>
            </w:pPr>
            <w:r w:rsidRPr="001739E3">
              <w:t>90</w:t>
            </w:r>
          </w:p>
        </w:tc>
        <w:tc>
          <w:tcPr>
            <w:tcW w:w="937" w:type="dxa"/>
            <w:noWrap/>
            <w:hideMark/>
          </w:tcPr>
          <w:p w14:paraId="6323C5C5" w14:textId="0628A7F5" w:rsidR="00742EE5" w:rsidRPr="00910063" w:rsidRDefault="0051483A" w:rsidP="00D143FB">
            <w:pPr>
              <w:pStyle w:val="TAC"/>
              <w:rPr>
                <w:rFonts w:cs="Arial"/>
                <w:szCs w:val="18"/>
              </w:rPr>
            </w:pPr>
            <w:r w:rsidRPr="001739E3">
              <w:t>≤ 2001</w:t>
            </w:r>
          </w:p>
        </w:tc>
        <w:tc>
          <w:tcPr>
            <w:tcW w:w="657" w:type="dxa"/>
            <w:noWrap/>
            <w:hideMark/>
          </w:tcPr>
          <w:p w14:paraId="6E670695" w14:textId="60C0085E" w:rsidR="00742EE5" w:rsidRPr="00910063" w:rsidRDefault="0051483A" w:rsidP="00D143FB">
            <w:pPr>
              <w:pStyle w:val="TAC"/>
              <w:rPr>
                <w:rFonts w:cs="Arial"/>
                <w:szCs w:val="18"/>
              </w:rPr>
            </w:pPr>
            <w:r w:rsidRPr="001739E3">
              <w:t>154</w:t>
            </w:r>
          </w:p>
        </w:tc>
        <w:tc>
          <w:tcPr>
            <w:tcW w:w="937" w:type="dxa"/>
            <w:noWrap/>
            <w:hideMark/>
          </w:tcPr>
          <w:p w14:paraId="0174712D" w14:textId="420DE65C" w:rsidR="00742EE5" w:rsidRPr="00910063" w:rsidRDefault="0051483A" w:rsidP="00D143FB">
            <w:pPr>
              <w:pStyle w:val="TAC"/>
              <w:rPr>
                <w:rFonts w:cs="Arial"/>
                <w:szCs w:val="18"/>
              </w:rPr>
            </w:pPr>
            <w:r w:rsidRPr="001739E3">
              <w:t>≤ 2141</w:t>
            </w:r>
          </w:p>
        </w:tc>
        <w:tc>
          <w:tcPr>
            <w:tcW w:w="757" w:type="dxa"/>
            <w:noWrap/>
            <w:hideMark/>
          </w:tcPr>
          <w:p w14:paraId="6B268650" w14:textId="2A4B33CF" w:rsidR="00742EE5" w:rsidRPr="00910063" w:rsidRDefault="0051483A" w:rsidP="00D143FB">
            <w:pPr>
              <w:pStyle w:val="TAC"/>
              <w:rPr>
                <w:rFonts w:cs="Arial"/>
                <w:szCs w:val="18"/>
              </w:rPr>
            </w:pPr>
            <w:r w:rsidRPr="001739E3">
              <w:t>218</w:t>
            </w:r>
          </w:p>
        </w:tc>
        <w:tc>
          <w:tcPr>
            <w:tcW w:w="1037" w:type="dxa"/>
            <w:noWrap/>
            <w:hideMark/>
          </w:tcPr>
          <w:p w14:paraId="3FFBA965" w14:textId="220F649E" w:rsidR="00742EE5" w:rsidRPr="00910063" w:rsidRDefault="0051483A" w:rsidP="00D143FB">
            <w:pPr>
              <w:pStyle w:val="TAC"/>
              <w:rPr>
                <w:rFonts w:cs="Arial"/>
                <w:szCs w:val="18"/>
              </w:rPr>
            </w:pPr>
            <w:r w:rsidRPr="001739E3">
              <w:t>≤ 2315</w:t>
            </w:r>
          </w:p>
        </w:tc>
      </w:tr>
      <w:tr w:rsidR="00742EE5" w:rsidRPr="008F0475" w14:paraId="47774217" w14:textId="77777777" w:rsidTr="00F61DBD">
        <w:trPr>
          <w:trHeight w:val="300"/>
          <w:jc w:val="center"/>
        </w:trPr>
        <w:tc>
          <w:tcPr>
            <w:tcW w:w="673" w:type="dxa"/>
            <w:noWrap/>
            <w:hideMark/>
          </w:tcPr>
          <w:p w14:paraId="38758E15" w14:textId="4393C1C3" w:rsidR="00742EE5" w:rsidRPr="00910063" w:rsidRDefault="0051483A" w:rsidP="00D143FB">
            <w:pPr>
              <w:pStyle w:val="TAC"/>
              <w:rPr>
                <w:rFonts w:cs="Arial"/>
                <w:szCs w:val="18"/>
              </w:rPr>
            </w:pPr>
            <w:r w:rsidRPr="001739E3">
              <w:t>27</w:t>
            </w:r>
          </w:p>
        </w:tc>
        <w:tc>
          <w:tcPr>
            <w:tcW w:w="1037" w:type="dxa"/>
            <w:noWrap/>
            <w:hideMark/>
          </w:tcPr>
          <w:p w14:paraId="10D89206" w14:textId="167D30CE" w:rsidR="00742EE5" w:rsidRPr="00910063" w:rsidRDefault="0051483A" w:rsidP="00D143FB">
            <w:pPr>
              <w:pStyle w:val="TAC"/>
              <w:rPr>
                <w:rFonts w:cs="Arial"/>
                <w:szCs w:val="18"/>
              </w:rPr>
            </w:pPr>
            <w:r w:rsidRPr="001739E3">
              <w:t>≤ 1810</w:t>
            </w:r>
          </w:p>
        </w:tc>
        <w:tc>
          <w:tcPr>
            <w:tcW w:w="757" w:type="dxa"/>
            <w:noWrap/>
            <w:hideMark/>
          </w:tcPr>
          <w:p w14:paraId="5F66B437" w14:textId="5BC615F1" w:rsidR="00742EE5" w:rsidRPr="00910063" w:rsidRDefault="0051483A" w:rsidP="00D143FB">
            <w:pPr>
              <w:pStyle w:val="TAC"/>
              <w:rPr>
                <w:rFonts w:cs="Arial"/>
                <w:szCs w:val="18"/>
              </w:rPr>
            </w:pPr>
            <w:r w:rsidRPr="001739E3">
              <w:t>91</w:t>
            </w:r>
          </w:p>
        </w:tc>
        <w:tc>
          <w:tcPr>
            <w:tcW w:w="937" w:type="dxa"/>
            <w:noWrap/>
            <w:hideMark/>
          </w:tcPr>
          <w:p w14:paraId="021C7920" w14:textId="5944A6DA" w:rsidR="00742EE5" w:rsidRPr="00910063" w:rsidRDefault="0051483A" w:rsidP="00D143FB">
            <w:pPr>
              <w:pStyle w:val="TAC"/>
              <w:rPr>
                <w:rFonts w:cs="Arial"/>
                <w:szCs w:val="18"/>
              </w:rPr>
            </w:pPr>
            <w:r w:rsidRPr="001739E3">
              <w:t>≤ 2003</w:t>
            </w:r>
          </w:p>
        </w:tc>
        <w:tc>
          <w:tcPr>
            <w:tcW w:w="657" w:type="dxa"/>
            <w:noWrap/>
            <w:hideMark/>
          </w:tcPr>
          <w:p w14:paraId="195F7D9F" w14:textId="39C1CD0A" w:rsidR="00742EE5" w:rsidRPr="00910063" w:rsidRDefault="0051483A" w:rsidP="00D143FB">
            <w:pPr>
              <w:pStyle w:val="TAC"/>
              <w:rPr>
                <w:rFonts w:cs="Arial"/>
                <w:szCs w:val="18"/>
              </w:rPr>
            </w:pPr>
            <w:r w:rsidRPr="001739E3">
              <w:t>155</w:t>
            </w:r>
          </w:p>
        </w:tc>
        <w:tc>
          <w:tcPr>
            <w:tcW w:w="937" w:type="dxa"/>
            <w:noWrap/>
            <w:hideMark/>
          </w:tcPr>
          <w:p w14:paraId="7F62EAB1" w14:textId="5AE3DC49" w:rsidR="00742EE5" w:rsidRPr="00910063" w:rsidRDefault="0051483A" w:rsidP="00D143FB">
            <w:pPr>
              <w:pStyle w:val="TAC"/>
              <w:rPr>
                <w:rFonts w:cs="Arial"/>
                <w:szCs w:val="18"/>
              </w:rPr>
            </w:pPr>
            <w:r w:rsidRPr="001739E3">
              <w:t>≤ 2143</w:t>
            </w:r>
          </w:p>
        </w:tc>
        <w:tc>
          <w:tcPr>
            <w:tcW w:w="757" w:type="dxa"/>
            <w:noWrap/>
            <w:hideMark/>
          </w:tcPr>
          <w:p w14:paraId="10D28669" w14:textId="7286CCAF" w:rsidR="00742EE5" w:rsidRPr="00910063" w:rsidRDefault="0051483A" w:rsidP="00D143FB">
            <w:pPr>
              <w:pStyle w:val="TAC"/>
              <w:rPr>
                <w:rFonts w:cs="Arial"/>
                <w:szCs w:val="18"/>
              </w:rPr>
            </w:pPr>
            <w:r w:rsidRPr="001739E3">
              <w:t>219</w:t>
            </w:r>
          </w:p>
        </w:tc>
        <w:tc>
          <w:tcPr>
            <w:tcW w:w="1037" w:type="dxa"/>
            <w:noWrap/>
            <w:hideMark/>
          </w:tcPr>
          <w:p w14:paraId="777B123A" w14:textId="3867528E" w:rsidR="00742EE5" w:rsidRPr="00910063" w:rsidRDefault="0051483A" w:rsidP="00D143FB">
            <w:pPr>
              <w:pStyle w:val="TAC"/>
              <w:rPr>
                <w:rFonts w:cs="Arial"/>
                <w:szCs w:val="18"/>
              </w:rPr>
            </w:pPr>
            <w:r w:rsidRPr="001739E3">
              <w:t>≤ 2318</w:t>
            </w:r>
          </w:p>
        </w:tc>
      </w:tr>
      <w:tr w:rsidR="00742EE5" w:rsidRPr="008F0475" w14:paraId="567AEAC0" w14:textId="77777777" w:rsidTr="00F61DBD">
        <w:trPr>
          <w:trHeight w:val="300"/>
          <w:jc w:val="center"/>
        </w:trPr>
        <w:tc>
          <w:tcPr>
            <w:tcW w:w="673" w:type="dxa"/>
            <w:noWrap/>
            <w:hideMark/>
          </w:tcPr>
          <w:p w14:paraId="452F527C" w14:textId="6ED6EA86" w:rsidR="00742EE5" w:rsidRPr="00910063" w:rsidRDefault="0051483A" w:rsidP="00D143FB">
            <w:pPr>
              <w:pStyle w:val="TAC"/>
              <w:rPr>
                <w:rFonts w:cs="Arial"/>
                <w:szCs w:val="18"/>
              </w:rPr>
            </w:pPr>
            <w:r w:rsidRPr="001739E3">
              <w:t>28</w:t>
            </w:r>
          </w:p>
        </w:tc>
        <w:tc>
          <w:tcPr>
            <w:tcW w:w="1037" w:type="dxa"/>
            <w:noWrap/>
            <w:hideMark/>
          </w:tcPr>
          <w:p w14:paraId="437C28A0" w14:textId="6795FA09" w:rsidR="00742EE5" w:rsidRPr="00910063" w:rsidRDefault="0051483A" w:rsidP="00D143FB">
            <w:pPr>
              <w:pStyle w:val="TAC"/>
              <w:rPr>
                <w:rFonts w:cs="Arial"/>
                <w:szCs w:val="18"/>
              </w:rPr>
            </w:pPr>
            <w:r w:rsidRPr="001739E3">
              <w:t>≤ 1815</w:t>
            </w:r>
          </w:p>
        </w:tc>
        <w:tc>
          <w:tcPr>
            <w:tcW w:w="757" w:type="dxa"/>
            <w:noWrap/>
            <w:hideMark/>
          </w:tcPr>
          <w:p w14:paraId="0D2F6A34" w14:textId="7FA61909" w:rsidR="00742EE5" w:rsidRPr="00910063" w:rsidRDefault="0051483A" w:rsidP="00D143FB">
            <w:pPr>
              <w:pStyle w:val="TAC"/>
              <w:rPr>
                <w:rFonts w:cs="Arial"/>
                <w:szCs w:val="18"/>
              </w:rPr>
            </w:pPr>
            <w:r w:rsidRPr="001739E3">
              <w:t>92</w:t>
            </w:r>
          </w:p>
        </w:tc>
        <w:tc>
          <w:tcPr>
            <w:tcW w:w="937" w:type="dxa"/>
            <w:noWrap/>
            <w:hideMark/>
          </w:tcPr>
          <w:p w14:paraId="6F0A0BD4" w14:textId="120242C7" w:rsidR="00742EE5" w:rsidRPr="00910063" w:rsidRDefault="0051483A" w:rsidP="00D143FB">
            <w:pPr>
              <w:pStyle w:val="TAC"/>
              <w:rPr>
                <w:rFonts w:cs="Arial"/>
                <w:szCs w:val="18"/>
              </w:rPr>
            </w:pPr>
            <w:r w:rsidRPr="001739E3">
              <w:t>≤ 2005</w:t>
            </w:r>
          </w:p>
        </w:tc>
        <w:tc>
          <w:tcPr>
            <w:tcW w:w="657" w:type="dxa"/>
            <w:noWrap/>
            <w:hideMark/>
          </w:tcPr>
          <w:p w14:paraId="6F74B408" w14:textId="7BC88B14" w:rsidR="00742EE5" w:rsidRPr="00910063" w:rsidRDefault="0051483A" w:rsidP="00D143FB">
            <w:pPr>
              <w:pStyle w:val="TAC"/>
              <w:rPr>
                <w:rFonts w:cs="Arial"/>
                <w:szCs w:val="18"/>
              </w:rPr>
            </w:pPr>
            <w:r w:rsidRPr="001739E3">
              <w:t>156</w:t>
            </w:r>
          </w:p>
        </w:tc>
        <w:tc>
          <w:tcPr>
            <w:tcW w:w="937" w:type="dxa"/>
            <w:noWrap/>
            <w:hideMark/>
          </w:tcPr>
          <w:p w14:paraId="6B2B8606" w14:textId="578C86B5" w:rsidR="00742EE5" w:rsidRPr="00910063" w:rsidRDefault="0051483A" w:rsidP="00D143FB">
            <w:pPr>
              <w:pStyle w:val="TAC"/>
              <w:rPr>
                <w:rFonts w:cs="Arial"/>
                <w:szCs w:val="18"/>
              </w:rPr>
            </w:pPr>
            <w:r w:rsidRPr="001739E3">
              <w:t>≤ 2145</w:t>
            </w:r>
          </w:p>
        </w:tc>
        <w:tc>
          <w:tcPr>
            <w:tcW w:w="757" w:type="dxa"/>
            <w:noWrap/>
            <w:hideMark/>
          </w:tcPr>
          <w:p w14:paraId="7FC17C67" w14:textId="4518C51D" w:rsidR="00742EE5" w:rsidRPr="00910063" w:rsidRDefault="0051483A" w:rsidP="00D143FB">
            <w:pPr>
              <w:pStyle w:val="TAC"/>
              <w:rPr>
                <w:rFonts w:cs="Arial"/>
                <w:szCs w:val="18"/>
              </w:rPr>
            </w:pPr>
            <w:r w:rsidRPr="001739E3">
              <w:t>220</w:t>
            </w:r>
          </w:p>
        </w:tc>
        <w:tc>
          <w:tcPr>
            <w:tcW w:w="1037" w:type="dxa"/>
            <w:noWrap/>
            <w:hideMark/>
          </w:tcPr>
          <w:p w14:paraId="3CCE6EBC" w14:textId="624ED0EF" w:rsidR="00742EE5" w:rsidRPr="00910063" w:rsidRDefault="0051483A" w:rsidP="00D143FB">
            <w:pPr>
              <w:pStyle w:val="TAC"/>
              <w:rPr>
                <w:rFonts w:cs="Arial"/>
                <w:szCs w:val="18"/>
              </w:rPr>
            </w:pPr>
            <w:r w:rsidRPr="001739E3">
              <w:t>≤ 2322</w:t>
            </w:r>
          </w:p>
        </w:tc>
      </w:tr>
      <w:tr w:rsidR="00742EE5" w:rsidRPr="008F0475" w14:paraId="296FEB79" w14:textId="77777777" w:rsidTr="00F61DBD">
        <w:trPr>
          <w:trHeight w:val="300"/>
          <w:jc w:val="center"/>
        </w:trPr>
        <w:tc>
          <w:tcPr>
            <w:tcW w:w="673" w:type="dxa"/>
            <w:noWrap/>
            <w:hideMark/>
          </w:tcPr>
          <w:p w14:paraId="448CBA64" w14:textId="04B25425" w:rsidR="00742EE5" w:rsidRPr="00910063" w:rsidRDefault="0051483A" w:rsidP="00D143FB">
            <w:pPr>
              <w:pStyle w:val="TAC"/>
              <w:rPr>
                <w:rFonts w:cs="Arial"/>
                <w:szCs w:val="18"/>
              </w:rPr>
            </w:pPr>
            <w:r w:rsidRPr="001739E3">
              <w:t>29</w:t>
            </w:r>
          </w:p>
        </w:tc>
        <w:tc>
          <w:tcPr>
            <w:tcW w:w="1037" w:type="dxa"/>
            <w:noWrap/>
            <w:hideMark/>
          </w:tcPr>
          <w:p w14:paraId="65D764B8" w14:textId="4852B175" w:rsidR="00742EE5" w:rsidRPr="00910063" w:rsidRDefault="0051483A" w:rsidP="00D143FB">
            <w:pPr>
              <w:pStyle w:val="TAC"/>
              <w:rPr>
                <w:rFonts w:cs="Arial"/>
                <w:szCs w:val="18"/>
              </w:rPr>
            </w:pPr>
            <w:r w:rsidRPr="001739E3">
              <w:t>≤ 1819</w:t>
            </w:r>
          </w:p>
        </w:tc>
        <w:tc>
          <w:tcPr>
            <w:tcW w:w="757" w:type="dxa"/>
            <w:noWrap/>
            <w:hideMark/>
          </w:tcPr>
          <w:p w14:paraId="133FD13F" w14:textId="276EC12D" w:rsidR="00742EE5" w:rsidRPr="00910063" w:rsidRDefault="0051483A" w:rsidP="00D143FB">
            <w:pPr>
              <w:pStyle w:val="TAC"/>
              <w:rPr>
                <w:rFonts w:cs="Arial"/>
                <w:szCs w:val="18"/>
              </w:rPr>
            </w:pPr>
            <w:r w:rsidRPr="001739E3">
              <w:t>93</w:t>
            </w:r>
          </w:p>
        </w:tc>
        <w:tc>
          <w:tcPr>
            <w:tcW w:w="937" w:type="dxa"/>
            <w:noWrap/>
            <w:hideMark/>
          </w:tcPr>
          <w:p w14:paraId="124B0EAB" w14:textId="5EF5B5DC" w:rsidR="00742EE5" w:rsidRPr="00910063" w:rsidRDefault="0051483A" w:rsidP="00D143FB">
            <w:pPr>
              <w:pStyle w:val="TAC"/>
              <w:rPr>
                <w:rFonts w:cs="Arial"/>
                <w:szCs w:val="18"/>
              </w:rPr>
            </w:pPr>
            <w:r w:rsidRPr="001739E3">
              <w:t>≤ 2008</w:t>
            </w:r>
          </w:p>
        </w:tc>
        <w:tc>
          <w:tcPr>
            <w:tcW w:w="657" w:type="dxa"/>
            <w:noWrap/>
            <w:hideMark/>
          </w:tcPr>
          <w:p w14:paraId="647E731C" w14:textId="134EA2F3" w:rsidR="00742EE5" w:rsidRPr="00910063" w:rsidRDefault="0051483A" w:rsidP="00D143FB">
            <w:pPr>
              <w:pStyle w:val="TAC"/>
              <w:rPr>
                <w:rFonts w:cs="Arial"/>
                <w:szCs w:val="18"/>
              </w:rPr>
            </w:pPr>
            <w:r w:rsidRPr="001739E3">
              <w:t>157</w:t>
            </w:r>
          </w:p>
        </w:tc>
        <w:tc>
          <w:tcPr>
            <w:tcW w:w="937" w:type="dxa"/>
            <w:noWrap/>
            <w:hideMark/>
          </w:tcPr>
          <w:p w14:paraId="6212F3D4" w14:textId="4ACDF894" w:rsidR="00742EE5" w:rsidRPr="00910063" w:rsidRDefault="0051483A" w:rsidP="00D143FB">
            <w:pPr>
              <w:pStyle w:val="TAC"/>
              <w:rPr>
                <w:rFonts w:cs="Arial"/>
                <w:szCs w:val="18"/>
              </w:rPr>
            </w:pPr>
            <w:r w:rsidRPr="001739E3">
              <w:t>≤ 2148</w:t>
            </w:r>
          </w:p>
        </w:tc>
        <w:tc>
          <w:tcPr>
            <w:tcW w:w="757" w:type="dxa"/>
            <w:noWrap/>
            <w:hideMark/>
          </w:tcPr>
          <w:p w14:paraId="0C20F31F" w14:textId="5AC6175C" w:rsidR="00742EE5" w:rsidRPr="00910063" w:rsidRDefault="0051483A" w:rsidP="00D143FB">
            <w:pPr>
              <w:pStyle w:val="TAC"/>
              <w:rPr>
                <w:rFonts w:cs="Arial"/>
                <w:szCs w:val="18"/>
              </w:rPr>
            </w:pPr>
            <w:r w:rsidRPr="001739E3">
              <w:t>221</w:t>
            </w:r>
          </w:p>
        </w:tc>
        <w:tc>
          <w:tcPr>
            <w:tcW w:w="1037" w:type="dxa"/>
            <w:noWrap/>
            <w:hideMark/>
          </w:tcPr>
          <w:p w14:paraId="671B9D56" w14:textId="7C7B1D34" w:rsidR="00742EE5" w:rsidRPr="00910063" w:rsidRDefault="0051483A" w:rsidP="00D143FB">
            <w:pPr>
              <w:pStyle w:val="TAC"/>
              <w:rPr>
                <w:rFonts w:cs="Arial"/>
                <w:szCs w:val="18"/>
              </w:rPr>
            </w:pPr>
            <w:r w:rsidRPr="001739E3">
              <w:t>≤ 2326</w:t>
            </w:r>
          </w:p>
        </w:tc>
      </w:tr>
      <w:tr w:rsidR="00742EE5" w:rsidRPr="008F0475" w14:paraId="6C65164F" w14:textId="77777777" w:rsidTr="00F61DBD">
        <w:trPr>
          <w:trHeight w:val="300"/>
          <w:jc w:val="center"/>
        </w:trPr>
        <w:tc>
          <w:tcPr>
            <w:tcW w:w="673" w:type="dxa"/>
            <w:noWrap/>
            <w:hideMark/>
          </w:tcPr>
          <w:p w14:paraId="45A944C4" w14:textId="1A1C4C9A" w:rsidR="00742EE5" w:rsidRPr="00910063" w:rsidRDefault="0051483A" w:rsidP="00D143FB">
            <w:pPr>
              <w:pStyle w:val="TAC"/>
              <w:rPr>
                <w:rFonts w:cs="Arial"/>
                <w:szCs w:val="18"/>
              </w:rPr>
            </w:pPr>
            <w:r w:rsidRPr="001739E3">
              <w:t>30</w:t>
            </w:r>
          </w:p>
        </w:tc>
        <w:tc>
          <w:tcPr>
            <w:tcW w:w="1037" w:type="dxa"/>
            <w:noWrap/>
            <w:hideMark/>
          </w:tcPr>
          <w:p w14:paraId="09BFFBCF" w14:textId="4AB37B66" w:rsidR="00742EE5" w:rsidRPr="00910063" w:rsidRDefault="0051483A" w:rsidP="00D143FB">
            <w:pPr>
              <w:pStyle w:val="TAC"/>
              <w:rPr>
                <w:rFonts w:cs="Arial"/>
                <w:szCs w:val="18"/>
              </w:rPr>
            </w:pPr>
            <w:r w:rsidRPr="001739E3">
              <w:t>≤ 1824</w:t>
            </w:r>
          </w:p>
        </w:tc>
        <w:tc>
          <w:tcPr>
            <w:tcW w:w="757" w:type="dxa"/>
            <w:noWrap/>
            <w:hideMark/>
          </w:tcPr>
          <w:p w14:paraId="252BD731" w14:textId="6291CE85" w:rsidR="00742EE5" w:rsidRPr="00910063" w:rsidRDefault="0051483A" w:rsidP="00D143FB">
            <w:pPr>
              <w:pStyle w:val="TAC"/>
              <w:rPr>
                <w:rFonts w:cs="Arial"/>
                <w:szCs w:val="18"/>
              </w:rPr>
            </w:pPr>
            <w:r w:rsidRPr="001739E3">
              <w:t>94</w:t>
            </w:r>
          </w:p>
        </w:tc>
        <w:tc>
          <w:tcPr>
            <w:tcW w:w="937" w:type="dxa"/>
            <w:noWrap/>
            <w:hideMark/>
          </w:tcPr>
          <w:p w14:paraId="1DEB45F9" w14:textId="0EACB5B0" w:rsidR="00742EE5" w:rsidRPr="00910063" w:rsidRDefault="0051483A" w:rsidP="00D143FB">
            <w:pPr>
              <w:pStyle w:val="TAC"/>
              <w:rPr>
                <w:rFonts w:cs="Arial"/>
                <w:szCs w:val="18"/>
              </w:rPr>
            </w:pPr>
            <w:r w:rsidRPr="001739E3">
              <w:t>≤ 2010</w:t>
            </w:r>
          </w:p>
        </w:tc>
        <w:tc>
          <w:tcPr>
            <w:tcW w:w="657" w:type="dxa"/>
            <w:noWrap/>
            <w:hideMark/>
          </w:tcPr>
          <w:p w14:paraId="65E82CC2" w14:textId="12C2CD99" w:rsidR="00742EE5" w:rsidRPr="00910063" w:rsidRDefault="0051483A" w:rsidP="00D143FB">
            <w:pPr>
              <w:pStyle w:val="TAC"/>
              <w:rPr>
                <w:rFonts w:cs="Arial"/>
                <w:szCs w:val="18"/>
              </w:rPr>
            </w:pPr>
            <w:r w:rsidRPr="001739E3">
              <w:t>158</w:t>
            </w:r>
          </w:p>
        </w:tc>
        <w:tc>
          <w:tcPr>
            <w:tcW w:w="937" w:type="dxa"/>
            <w:noWrap/>
            <w:hideMark/>
          </w:tcPr>
          <w:p w14:paraId="1709FD60" w14:textId="565623F3" w:rsidR="00742EE5" w:rsidRPr="00910063" w:rsidRDefault="0051483A" w:rsidP="00D143FB">
            <w:pPr>
              <w:pStyle w:val="TAC"/>
              <w:rPr>
                <w:rFonts w:cs="Arial"/>
                <w:szCs w:val="18"/>
              </w:rPr>
            </w:pPr>
            <w:r w:rsidRPr="001739E3">
              <w:t>≤ 2150</w:t>
            </w:r>
          </w:p>
        </w:tc>
        <w:tc>
          <w:tcPr>
            <w:tcW w:w="757" w:type="dxa"/>
            <w:noWrap/>
            <w:hideMark/>
          </w:tcPr>
          <w:p w14:paraId="7549F8C1" w14:textId="41ADF20D" w:rsidR="00742EE5" w:rsidRPr="00910063" w:rsidRDefault="0051483A" w:rsidP="00D143FB">
            <w:pPr>
              <w:pStyle w:val="TAC"/>
              <w:rPr>
                <w:rFonts w:cs="Arial"/>
                <w:szCs w:val="18"/>
              </w:rPr>
            </w:pPr>
            <w:r w:rsidRPr="001739E3">
              <w:t>222</w:t>
            </w:r>
          </w:p>
        </w:tc>
        <w:tc>
          <w:tcPr>
            <w:tcW w:w="1037" w:type="dxa"/>
            <w:noWrap/>
            <w:hideMark/>
          </w:tcPr>
          <w:p w14:paraId="31D8FCC0" w14:textId="492BAF38" w:rsidR="00742EE5" w:rsidRPr="00910063" w:rsidRDefault="0051483A" w:rsidP="00D143FB">
            <w:pPr>
              <w:pStyle w:val="TAC"/>
              <w:rPr>
                <w:rFonts w:cs="Arial"/>
                <w:szCs w:val="18"/>
              </w:rPr>
            </w:pPr>
            <w:r w:rsidRPr="001739E3">
              <w:t>≤ 2330</w:t>
            </w:r>
          </w:p>
        </w:tc>
      </w:tr>
      <w:tr w:rsidR="00742EE5" w:rsidRPr="008F0475" w14:paraId="26836843" w14:textId="77777777" w:rsidTr="00F61DBD">
        <w:trPr>
          <w:trHeight w:val="300"/>
          <w:jc w:val="center"/>
        </w:trPr>
        <w:tc>
          <w:tcPr>
            <w:tcW w:w="673" w:type="dxa"/>
            <w:noWrap/>
            <w:hideMark/>
          </w:tcPr>
          <w:p w14:paraId="7D15B641" w14:textId="2BEDD0A9" w:rsidR="00742EE5" w:rsidRPr="00910063" w:rsidRDefault="0051483A" w:rsidP="00D143FB">
            <w:pPr>
              <w:pStyle w:val="TAC"/>
              <w:rPr>
                <w:rFonts w:cs="Arial"/>
                <w:szCs w:val="18"/>
              </w:rPr>
            </w:pPr>
            <w:r w:rsidRPr="001739E3">
              <w:t>31</w:t>
            </w:r>
          </w:p>
        </w:tc>
        <w:tc>
          <w:tcPr>
            <w:tcW w:w="1037" w:type="dxa"/>
            <w:noWrap/>
            <w:hideMark/>
          </w:tcPr>
          <w:p w14:paraId="44FDC8A2" w14:textId="5D6AAAA6" w:rsidR="00742EE5" w:rsidRPr="00910063" w:rsidRDefault="0051483A" w:rsidP="00D143FB">
            <w:pPr>
              <w:pStyle w:val="TAC"/>
              <w:rPr>
                <w:rFonts w:cs="Arial"/>
                <w:szCs w:val="18"/>
              </w:rPr>
            </w:pPr>
            <w:r w:rsidRPr="001739E3">
              <w:t>≤ 1828</w:t>
            </w:r>
          </w:p>
        </w:tc>
        <w:tc>
          <w:tcPr>
            <w:tcW w:w="757" w:type="dxa"/>
            <w:noWrap/>
            <w:hideMark/>
          </w:tcPr>
          <w:p w14:paraId="5706D3C7" w14:textId="6021988A" w:rsidR="00742EE5" w:rsidRPr="00910063" w:rsidRDefault="0051483A" w:rsidP="00D143FB">
            <w:pPr>
              <w:pStyle w:val="TAC"/>
              <w:rPr>
                <w:rFonts w:cs="Arial"/>
                <w:szCs w:val="18"/>
              </w:rPr>
            </w:pPr>
            <w:r w:rsidRPr="001739E3">
              <w:t>95</w:t>
            </w:r>
          </w:p>
        </w:tc>
        <w:tc>
          <w:tcPr>
            <w:tcW w:w="937" w:type="dxa"/>
            <w:noWrap/>
            <w:hideMark/>
          </w:tcPr>
          <w:p w14:paraId="3BF76CD5" w14:textId="03E5D81A" w:rsidR="00742EE5" w:rsidRPr="00910063" w:rsidRDefault="0051483A" w:rsidP="00D143FB">
            <w:pPr>
              <w:pStyle w:val="TAC"/>
              <w:rPr>
                <w:rFonts w:cs="Arial"/>
                <w:szCs w:val="18"/>
              </w:rPr>
            </w:pPr>
            <w:r w:rsidRPr="001739E3">
              <w:t>≤ 2012</w:t>
            </w:r>
          </w:p>
        </w:tc>
        <w:tc>
          <w:tcPr>
            <w:tcW w:w="657" w:type="dxa"/>
            <w:noWrap/>
            <w:hideMark/>
          </w:tcPr>
          <w:p w14:paraId="1E1704AB" w14:textId="23A01B7D" w:rsidR="00742EE5" w:rsidRPr="00910063" w:rsidRDefault="0051483A" w:rsidP="00D143FB">
            <w:pPr>
              <w:pStyle w:val="TAC"/>
              <w:rPr>
                <w:rFonts w:cs="Arial"/>
                <w:szCs w:val="18"/>
              </w:rPr>
            </w:pPr>
            <w:r w:rsidRPr="001739E3">
              <w:t>159</w:t>
            </w:r>
          </w:p>
        </w:tc>
        <w:tc>
          <w:tcPr>
            <w:tcW w:w="937" w:type="dxa"/>
            <w:noWrap/>
            <w:hideMark/>
          </w:tcPr>
          <w:p w14:paraId="741ACD10" w14:textId="504B4D2C" w:rsidR="00742EE5" w:rsidRPr="00910063" w:rsidRDefault="0051483A" w:rsidP="00D143FB">
            <w:pPr>
              <w:pStyle w:val="TAC"/>
              <w:rPr>
                <w:rFonts w:cs="Arial"/>
                <w:szCs w:val="18"/>
              </w:rPr>
            </w:pPr>
            <w:r w:rsidRPr="001739E3">
              <w:t>≤ 2152</w:t>
            </w:r>
          </w:p>
        </w:tc>
        <w:tc>
          <w:tcPr>
            <w:tcW w:w="757" w:type="dxa"/>
            <w:noWrap/>
            <w:hideMark/>
          </w:tcPr>
          <w:p w14:paraId="4339E0D0" w14:textId="73DC64C0" w:rsidR="00742EE5" w:rsidRPr="00910063" w:rsidRDefault="0051483A" w:rsidP="00D143FB">
            <w:pPr>
              <w:pStyle w:val="TAC"/>
              <w:rPr>
                <w:rFonts w:cs="Arial"/>
                <w:szCs w:val="18"/>
              </w:rPr>
            </w:pPr>
            <w:r w:rsidRPr="001739E3">
              <w:t>223</w:t>
            </w:r>
          </w:p>
        </w:tc>
        <w:tc>
          <w:tcPr>
            <w:tcW w:w="1037" w:type="dxa"/>
            <w:noWrap/>
            <w:hideMark/>
          </w:tcPr>
          <w:p w14:paraId="1E726B19" w14:textId="69121CCC" w:rsidR="00742EE5" w:rsidRPr="00910063" w:rsidRDefault="0051483A" w:rsidP="00D143FB">
            <w:pPr>
              <w:pStyle w:val="TAC"/>
              <w:rPr>
                <w:rFonts w:cs="Arial"/>
                <w:szCs w:val="18"/>
              </w:rPr>
            </w:pPr>
            <w:r w:rsidRPr="001739E3">
              <w:t>≤ 2334</w:t>
            </w:r>
          </w:p>
        </w:tc>
      </w:tr>
      <w:tr w:rsidR="00742EE5" w:rsidRPr="008F0475" w14:paraId="5DBA41CC" w14:textId="77777777" w:rsidTr="00F61DBD">
        <w:trPr>
          <w:trHeight w:val="300"/>
          <w:jc w:val="center"/>
        </w:trPr>
        <w:tc>
          <w:tcPr>
            <w:tcW w:w="673" w:type="dxa"/>
            <w:noWrap/>
            <w:hideMark/>
          </w:tcPr>
          <w:p w14:paraId="1A43A570" w14:textId="76E7B278" w:rsidR="00742EE5" w:rsidRPr="00910063" w:rsidRDefault="0051483A" w:rsidP="00D143FB">
            <w:pPr>
              <w:pStyle w:val="TAC"/>
              <w:rPr>
                <w:rFonts w:cs="Arial"/>
                <w:szCs w:val="18"/>
              </w:rPr>
            </w:pPr>
            <w:r w:rsidRPr="001739E3">
              <w:t>32</w:t>
            </w:r>
          </w:p>
        </w:tc>
        <w:tc>
          <w:tcPr>
            <w:tcW w:w="1037" w:type="dxa"/>
            <w:noWrap/>
            <w:hideMark/>
          </w:tcPr>
          <w:p w14:paraId="302E7E06" w14:textId="31B6A92B" w:rsidR="00742EE5" w:rsidRPr="00910063" w:rsidRDefault="0051483A" w:rsidP="00D143FB">
            <w:pPr>
              <w:pStyle w:val="TAC"/>
              <w:rPr>
                <w:rFonts w:cs="Arial"/>
                <w:szCs w:val="18"/>
              </w:rPr>
            </w:pPr>
            <w:r w:rsidRPr="001739E3">
              <w:t>≤ 1832</w:t>
            </w:r>
          </w:p>
        </w:tc>
        <w:tc>
          <w:tcPr>
            <w:tcW w:w="757" w:type="dxa"/>
            <w:noWrap/>
            <w:hideMark/>
          </w:tcPr>
          <w:p w14:paraId="02A578D6" w14:textId="4784AEF6" w:rsidR="00742EE5" w:rsidRPr="00910063" w:rsidRDefault="0051483A" w:rsidP="00D143FB">
            <w:pPr>
              <w:pStyle w:val="TAC"/>
              <w:rPr>
                <w:rFonts w:cs="Arial"/>
                <w:szCs w:val="18"/>
              </w:rPr>
            </w:pPr>
            <w:r w:rsidRPr="001739E3">
              <w:t>96</w:t>
            </w:r>
          </w:p>
        </w:tc>
        <w:tc>
          <w:tcPr>
            <w:tcW w:w="937" w:type="dxa"/>
            <w:noWrap/>
            <w:hideMark/>
          </w:tcPr>
          <w:p w14:paraId="21195640" w14:textId="4838F320" w:rsidR="00742EE5" w:rsidRPr="00910063" w:rsidRDefault="0051483A" w:rsidP="00D143FB">
            <w:pPr>
              <w:pStyle w:val="TAC"/>
              <w:rPr>
                <w:rFonts w:cs="Arial"/>
                <w:szCs w:val="18"/>
              </w:rPr>
            </w:pPr>
            <w:r w:rsidRPr="001739E3">
              <w:t>≤ 2014</w:t>
            </w:r>
          </w:p>
        </w:tc>
        <w:tc>
          <w:tcPr>
            <w:tcW w:w="657" w:type="dxa"/>
            <w:noWrap/>
            <w:hideMark/>
          </w:tcPr>
          <w:p w14:paraId="640EAB0B" w14:textId="4BD3F1B5" w:rsidR="00742EE5" w:rsidRPr="00910063" w:rsidRDefault="0051483A" w:rsidP="00D143FB">
            <w:pPr>
              <w:pStyle w:val="TAC"/>
              <w:rPr>
                <w:rFonts w:cs="Arial"/>
                <w:szCs w:val="18"/>
              </w:rPr>
            </w:pPr>
            <w:r w:rsidRPr="001739E3">
              <w:t>160</w:t>
            </w:r>
          </w:p>
        </w:tc>
        <w:tc>
          <w:tcPr>
            <w:tcW w:w="937" w:type="dxa"/>
            <w:noWrap/>
            <w:hideMark/>
          </w:tcPr>
          <w:p w14:paraId="21C4B504" w14:textId="1CEC99DA" w:rsidR="00742EE5" w:rsidRPr="00910063" w:rsidRDefault="0051483A" w:rsidP="00D143FB">
            <w:pPr>
              <w:pStyle w:val="TAC"/>
              <w:rPr>
                <w:rFonts w:cs="Arial"/>
                <w:szCs w:val="18"/>
              </w:rPr>
            </w:pPr>
            <w:r w:rsidRPr="001739E3">
              <w:t>≤ 2154</w:t>
            </w:r>
          </w:p>
        </w:tc>
        <w:tc>
          <w:tcPr>
            <w:tcW w:w="757" w:type="dxa"/>
            <w:noWrap/>
            <w:hideMark/>
          </w:tcPr>
          <w:p w14:paraId="12612323" w14:textId="3BD705A8" w:rsidR="00742EE5" w:rsidRPr="00910063" w:rsidRDefault="0051483A" w:rsidP="00D143FB">
            <w:pPr>
              <w:pStyle w:val="TAC"/>
              <w:rPr>
                <w:rFonts w:cs="Arial"/>
                <w:szCs w:val="18"/>
              </w:rPr>
            </w:pPr>
            <w:r w:rsidRPr="001739E3">
              <w:t>224</w:t>
            </w:r>
          </w:p>
        </w:tc>
        <w:tc>
          <w:tcPr>
            <w:tcW w:w="1037" w:type="dxa"/>
            <w:noWrap/>
            <w:hideMark/>
          </w:tcPr>
          <w:p w14:paraId="338DB089" w14:textId="4300C01E" w:rsidR="00742EE5" w:rsidRPr="00910063" w:rsidRDefault="0051483A" w:rsidP="00D143FB">
            <w:pPr>
              <w:pStyle w:val="TAC"/>
              <w:rPr>
                <w:rFonts w:cs="Arial"/>
                <w:szCs w:val="18"/>
              </w:rPr>
            </w:pPr>
            <w:r w:rsidRPr="001739E3">
              <w:t>≤ 2339</w:t>
            </w:r>
          </w:p>
        </w:tc>
      </w:tr>
      <w:tr w:rsidR="00742EE5" w:rsidRPr="008F0475" w14:paraId="771A257B" w14:textId="77777777" w:rsidTr="00F61DBD">
        <w:trPr>
          <w:trHeight w:val="300"/>
          <w:jc w:val="center"/>
        </w:trPr>
        <w:tc>
          <w:tcPr>
            <w:tcW w:w="673" w:type="dxa"/>
            <w:noWrap/>
            <w:hideMark/>
          </w:tcPr>
          <w:p w14:paraId="4D7B1AA2" w14:textId="0ED720AF" w:rsidR="00742EE5" w:rsidRPr="00910063" w:rsidRDefault="0051483A" w:rsidP="00D143FB">
            <w:pPr>
              <w:pStyle w:val="TAC"/>
              <w:rPr>
                <w:rFonts w:cs="Arial"/>
                <w:szCs w:val="18"/>
              </w:rPr>
            </w:pPr>
            <w:r w:rsidRPr="001739E3">
              <w:t>33</w:t>
            </w:r>
          </w:p>
        </w:tc>
        <w:tc>
          <w:tcPr>
            <w:tcW w:w="1037" w:type="dxa"/>
            <w:noWrap/>
            <w:hideMark/>
          </w:tcPr>
          <w:p w14:paraId="06B9856F" w14:textId="6E0D8E9F" w:rsidR="00742EE5" w:rsidRPr="00910063" w:rsidRDefault="0051483A" w:rsidP="00D143FB">
            <w:pPr>
              <w:pStyle w:val="TAC"/>
              <w:rPr>
                <w:rFonts w:cs="Arial"/>
                <w:szCs w:val="18"/>
              </w:rPr>
            </w:pPr>
            <w:r w:rsidRPr="001739E3">
              <w:t>≤ 1836</w:t>
            </w:r>
          </w:p>
        </w:tc>
        <w:tc>
          <w:tcPr>
            <w:tcW w:w="757" w:type="dxa"/>
            <w:noWrap/>
            <w:hideMark/>
          </w:tcPr>
          <w:p w14:paraId="164098DE" w14:textId="19255AAE" w:rsidR="00742EE5" w:rsidRPr="00910063" w:rsidRDefault="0051483A" w:rsidP="00D143FB">
            <w:pPr>
              <w:pStyle w:val="TAC"/>
              <w:rPr>
                <w:rFonts w:cs="Arial"/>
                <w:szCs w:val="18"/>
              </w:rPr>
            </w:pPr>
            <w:r w:rsidRPr="001739E3">
              <w:t>97</w:t>
            </w:r>
          </w:p>
        </w:tc>
        <w:tc>
          <w:tcPr>
            <w:tcW w:w="937" w:type="dxa"/>
            <w:noWrap/>
            <w:hideMark/>
          </w:tcPr>
          <w:p w14:paraId="47353033" w14:textId="491494DC" w:rsidR="00742EE5" w:rsidRPr="00910063" w:rsidRDefault="0051483A" w:rsidP="00D143FB">
            <w:pPr>
              <w:pStyle w:val="TAC"/>
              <w:rPr>
                <w:rFonts w:cs="Arial"/>
                <w:szCs w:val="18"/>
              </w:rPr>
            </w:pPr>
            <w:r w:rsidRPr="001739E3">
              <w:t>≤ 2017</w:t>
            </w:r>
          </w:p>
        </w:tc>
        <w:tc>
          <w:tcPr>
            <w:tcW w:w="657" w:type="dxa"/>
            <w:noWrap/>
            <w:hideMark/>
          </w:tcPr>
          <w:p w14:paraId="5E86ED2A" w14:textId="359F98FC" w:rsidR="00742EE5" w:rsidRPr="00910063" w:rsidRDefault="0051483A" w:rsidP="00D143FB">
            <w:pPr>
              <w:pStyle w:val="TAC"/>
              <w:rPr>
                <w:rFonts w:cs="Arial"/>
                <w:szCs w:val="18"/>
              </w:rPr>
            </w:pPr>
            <w:r w:rsidRPr="001739E3">
              <w:t>161</w:t>
            </w:r>
          </w:p>
        </w:tc>
        <w:tc>
          <w:tcPr>
            <w:tcW w:w="937" w:type="dxa"/>
            <w:noWrap/>
            <w:hideMark/>
          </w:tcPr>
          <w:p w14:paraId="79455FE3" w14:textId="46BCC5F3" w:rsidR="00742EE5" w:rsidRPr="00910063" w:rsidRDefault="0051483A" w:rsidP="00D143FB">
            <w:pPr>
              <w:pStyle w:val="TAC"/>
              <w:rPr>
                <w:rFonts w:cs="Arial"/>
                <w:szCs w:val="18"/>
              </w:rPr>
            </w:pPr>
            <w:r w:rsidRPr="001739E3">
              <w:t>≤ 2157</w:t>
            </w:r>
          </w:p>
        </w:tc>
        <w:tc>
          <w:tcPr>
            <w:tcW w:w="757" w:type="dxa"/>
            <w:noWrap/>
            <w:hideMark/>
          </w:tcPr>
          <w:p w14:paraId="757C7C6D" w14:textId="5302E347" w:rsidR="00742EE5" w:rsidRPr="00910063" w:rsidRDefault="0051483A" w:rsidP="00D143FB">
            <w:pPr>
              <w:pStyle w:val="TAC"/>
              <w:rPr>
                <w:rFonts w:cs="Arial"/>
                <w:szCs w:val="18"/>
              </w:rPr>
            </w:pPr>
            <w:r w:rsidRPr="001739E3">
              <w:t>225</w:t>
            </w:r>
          </w:p>
        </w:tc>
        <w:tc>
          <w:tcPr>
            <w:tcW w:w="1037" w:type="dxa"/>
            <w:noWrap/>
            <w:hideMark/>
          </w:tcPr>
          <w:p w14:paraId="43BE5044" w14:textId="30D5F921" w:rsidR="00742EE5" w:rsidRPr="00910063" w:rsidRDefault="0051483A" w:rsidP="00D143FB">
            <w:pPr>
              <w:pStyle w:val="TAC"/>
              <w:rPr>
                <w:rFonts w:cs="Arial"/>
                <w:szCs w:val="18"/>
              </w:rPr>
            </w:pPr>
            <w:r w:rsidRPr="001739E3">
              <w:t>≤ 2343</w:t>
            </w:r>
          </w:p>
        </w:tc>
      </w:tr>
      <w:tr w:rsidR="00742EE5" w:rsidRPr="008F0475" w14:paraId="3679D9D9" w14:textId="77777777" w:rsidTr="00F61DBD">
        <w:trPr>
          <w:trHeight w:val="300"/>
          <w:jc w:val="center"/>
        </w:trPr>
        <w:tc>
          <w:tcPr>
            <w:tcW w:w="673" w:type="dxa"/>
            <w:noWrap/>
            <w:hideMark/>
          </w:tcPr>
          <w:p w14:paraId="411CC549" w14:textId="1BC334C4" w:rsidR="00742EE5" w:rsidRPr="00910063" w:rsidRDefault="0051483A" w:rsidP="00D143FB">
            <w:pPr>
              <w:pStyle w:val="TAC"/>
              <w:rPr>
                <w:rFonts w:cs="Arial"/>
                <w:szCs w:val="18"/>
              </w:rPr>
            </w:pPr>
            <w:r w:rsidRPr="001739E3">
              <w:t>34</w:t>
            </w:r>
          </w:p>
        </w:tc>
        <w:tc>
          <w:tcPr>
            <w:tcW w:w="1037" w:type="dxa"/>
            <w:noWrap/>
            <w:hideMark/>
          </w:tcPr>
          <w:p w14:paraId="07C9670D" w14:textId="2ACC0B83" w:rsidR="00742EE5" w:rsidRPr="00910063" w:rsidRDefault="0051483A" w:rsidP="00D143FB">
            <w:pPr>
              <w:pStyle w:val="TAC"/>
              <w:rPr>
                <w:rFonts w:cs="Arial"/>
                <w:szCs w:val="18"/>
              </w:rPr>
            </w:pPr>
            <w:r w:rsidRPr="001739E3">
              <w:t>≤ 1840</w:t>
            </w:r>
          </w:p>
        </w:tc>
        <w:tc>
          <w:tcPr>
            <w:tcW w:w="757" w:type="dxa"/>
            <w:noWrap/>
            <w:hideMark/>
          </w:tcPr>
          <w:p w14:paraId="548315EB" w14:textId="70E25EED" w:rsidR="00742EE5" w:rsidRPr="00910063" w:rsidRDefault="0051483A" w:rsidP="00D143FB">
            <w:pPr>
              <w:pStyle w:val="TAC"/>
              <w:rPr>
                <w:rFonts w:cs="Arial"/>
                <w:szCs w:val="18"/>
              </w:rPr>
            </w:pPr>
            <w:r w:rsidRPr="001739E3">
              <w:t>98</w:t>
            </w:r>
          </w:p>
        </w:tc>
        <w:tc>
          <w:tcPr>
            <w:tcW w:w="937" w:type="dxa"/>
            <w:noWrap/>
            <w:hideMark/>
          </w:tcPr>
          <w:p w14:paraId="43ECBB0D" w14:textId="3760AF19" w:rsidR="00742EE5" w:rsidRPr="00910063" w:rsidRDefault="0051483A" w:rsidP="00D143FB">
            <w:pPr>
              <w:pStyle w:val="TAC"/>
              <w:rPr>
                <w:rFonts w:cs="Arial"/>
                <w:szCs w:val="18"/>
              </w:rPr>
            </w:pPr>
            <w:r w:rsidRPr="001739E3">
              <w:t>≤ 2019</w:t>
            </w:r>
          </w:p>
        </w:tc>
        <w:tc>
          <w:tcPr>
            <w:tcW w:w="657" w:type="dxa"/>
            <w:noWrap/>
            <w:hideMark/>
          </w:tcPr>
          <w:p w14:paraId="6BD0C407" w14:textId="132A1572" w:rsidR="00742EE5" w:rsidRPr="00910063" w:rsidRDefault="0051483A" w:rsidP="00D143FB">
            <w:pPr>
              <w:pStyle w:val="TAC"/>
              <w:rPr>
                <w:rFonts w:cs="Arial"/>
                <w:szCs w:val="18"/>
              </w:rPr>
            </w:pPr>
            <w:r w:rsidRPr="001739E3">
              <w:t>162</w:t>
            </w:r>
          </w:p>
        </w:tc>
        <w:tc>
          <w:tcPr>
            <w:tcW w:w="937" w:type="dxa"/>
            <w:noWrap/>
            <w:hideMark/>
          </w:tcPr>
          <w:p w14:paraId="42FD265F" w14:textId="50857534" w:rsidR="00742EE5" w:rsidRPr="00910063" w:rsidRDefault="0051483A" w:rsidP="00D143FB">
            <w:pPr>
              <w:pStyle w:val="TAC"/>
              <w:rPr>
                <w:rFonts w:cs="Arial"/>
                <w:szCs w:val="18"/>
              </w:rPr>
            </w:pPr>
            <w:r w:rsidRPr="001739E3">
              <w:t>≤ 2159</w:t>
            </w:r>
          </w:p>
        </w:tc>
        <w:tc>
          <w:tcPr>
            <w:tcW w:w="757" w:type="dxa"/>
            <w:noWrap/>
            <w:hideMark/>
          </w:tcPr>
          <w:p w14:paraId="04B5DEA9" w14:textId="2AEE2DF9" w:rsidR="00742EE5" w:rsidRPr="00910063" w:rsidRDefault="0051483A" w:rsidP="00D143FB">
            <w:pPr>
              <w:pStyle w:val="TAC"/>
              <w:rPr>
                <w:rFonts w:cs="Arial"/>
                <w:szCs w:val="18"/>
              </w:rPr>
            </w:pPr>
            <w:r w:rsidRPr="001739E3">
              <w:t>226</w:t>
            </w:r>
          </w:p>
        </w:tc>
        <w:tc>
          <w:tcPr>
            <w:tcW w:w="1037" w:type="dxa"/>
            <w:noWrap/>
            <w:hideMark/>
          </w:tcPr>
          <w:p w14:paraId="502BAC32" w14:textId="0E667A62" w:rsidR="00742EE5" w:rsidRPr="00910063" w:rsidRDefault="0051483A" w:rsidP="00D143FB">
            <w:pPr>
              <w:pStyle w:val="TAC"/>
              <w:rPr>
                <w:rFonts w:cs="Arial"/>
                <w:szCs w:val="18"/>
              </w:rPr>
            </w:pPr>
            <w:r w:rsidRPr="001739E3">
              <w:t>≤ 2347</w:t>
            </w:r>
          </w:p>
        </w:tc>
      </w:tr>
      <w:tr w:rsidR="00742EE5" w:rsidRPr="008F0475" w14:paraId="5B565E58" w14:textId="77777777" w:rsidTr="00F61DBD">
        <w:trPr>
          <w:trHeight w:val="300"/>
          <w:jc w:val="center"/>
        </w:trPr>
        <w:tc>
          <w:tcPr>
            <w:tcW w:w="673" w:type="dxa"/>
            <w:noWrap/>
            <w:hideMark/>
          </w:tcPr>
          <w:p w14:paraId="7BA731F2" w14:textId="0C71BBAD" w:rsidR="00742EE5" w:rsidRPr="00910063" w:rsidRDefault="0051483A" w:rsidP="00D143FB">
            <w:pPr>
              <w:pStyle w:val="TAC"/>
              <w:rPr>
                <w:rFonts w:cs="Arial"/>
                <w:szCs w:val="18"/>
              </w:rPr>
            </w:pPr>
            <w:r w:rsidRPr="001739E3">
              <w:t>35</w:t>
            </w:r>
          </w:p>
        </w:tc>
        <w:tc>
          <w:tcPr>
            <w:tcW w:w="1037" w:type="dxa"/>
            <w:noWrap/>
            <w:hideMark/>
          </w:tcPr>
          <w:p w14:paraId="58340221" w14:textId="02398690" w:rsidR="00742EE5" w:rsidRPr="00910063" w:rsidRDefault="0051483A" w:rsidP="00D143FB">
            <w:pPr>
              <w:pStyle w:val="TAC"/>
              <w:rPr>
                <w:rFonts w:cs="Arial"/>
                <w:szCs w:val="18"/>
              </w:rPr>
            </w:pPr>
            <w:r w:rsidRPr="001739E3">
              <w:t>≤ 1844</w:t>
            </w:r>
          </w:p>
        </w:tc>
        <w:tc>
          <w:tcPr>
            <w:tcW w:w="757" w:type="dxa"/>
            <w:noWrap/>
            <w:hideMark/>
          </w:tcPr>
          <w:p w14:paraId="5E429782" w14:textId="73EBE3F4" w:rsidR="00742EE5" w:rsidRPr="00910063" w:rsidRDefault="0051483A" w:rsidP="00D143FB">
            <w:pPr>
              <w:pStyle w:val="TAC"/>
              <w:rPr>
                <w:rFonts w:cs="Arial"/>
                <w:szCs w:val="18"/>
              </w:rPr>
            </w:pPr>
            <w:r w:rsidRPr="001739E3">
              <w:t>99</w:t>
            </w:r>
          </w:p>
        </w:tc>
        <w:tc>
          <w:tcPr>
            <w:tcW w:w="937" w:type="dxa"/>
            <w:noWrap/>
            <w:hideMark/>
          </w:tcPr>
          <w:p w14:paraId="3BBB492B" w14:textId="3B94F6D6" w:rsidR="00742EE5" w:rsidRPr="00910063" w:rsidRDefault="0051483A" w:rsidP="00D143FB">
            <w:pPr>
              <w:pStyle w:val="TAC"/>
              <w:rPr>
                <w:rFonts w:cs="Arial"/>
                <w:szCs w:val="18"/>
              </w:rPr>
            </w:pPr>
            <w:r w:rsidRPr="001739E3">
              <w:t>≤ 2021</w:t>
            </w:r>
          </w:p>
        </w:tc>
        <w:tc>
          <w:tcPr>
            <w:tcW w:w="657" w:type="dxa"/>
            <w:noWrap/>
            <w:hideMark/>
          </w:tcPr>
          <w:p w14:paraId="1AF2C287" w14:textId="5CCE4F93" w:rsidR="00742EE5" w:rsidRPr="00910063" w:rsidRDefault="0051483A" w:rsidP="00D143FB">
            <w:pPr>
              <w:pStyle w:val="TAC"/>
              <w:rPr>
                <w:rFonts w:cs="Arial"/>
                <w:szCs w:val="18"/>
              </w:rPr>
            </w:pPr>
            <w:r w:rsidRPr="001739E3">
              <w:t>163</w:t>
            </w:r>
          </w:p>
        </w:tc>
        <w:tc>
          <w:tcPr>
            <w:tcW w:w="937" w:type="dxa"/>
            <w:noWrap/>
            <w:hideMark/>
          </w:tcPr>
          <w:p w14:paraId="6E1D6897" w14:textId="71CFA074" w:rsidR="00742EE5" w:rsidRPr="00910063" w:rsidRDefault="0051483A" w:rsidP="00D143FB">
            <w:pPr>
              <w:pStyle w:val="TAC"/>
              <w:rPr>
                <w:rFonts w:cs="Arial"/>
                <w:szCs w:val="18"/>
              </w:rPr>
            </w:pPr>
            <w:r w:rsidRPr="001739E3">
              <w:t>≤ 2161</w:t>
            </w:r>
          </w:p>
        </w:tc>
        <w:tc>
          <w:tcPr>
            <w:tcW w:w="757" w:type="dxa"/>
            <w:noWrap/>
            <w:hideMark/>
          </w:tcPr>
          <w:p w14:paraId="794267DB" w14:textId="454B6B1D" w:rsidR="00742EE5" w:rsidRPr="00910063" w:rsidRDefault="0051483A" w:rsidP="00D143FB">
            <w:pPr>
              <w:pStyle w:val="TAC"/>
              <w:rPr>
                <w:rFonts w:cs="Arial"/>
                <w:szCs w:val="18"/>
              </w:rPr>
            </w:pPr>
            <w:r w:rsidRPr="001739E3">
              <w:t>227</w:t>
            </w:r>
          </w:p>
        </w:tc>
        <w:tc>
          <w:tcPr>
            <w:tcW w:w="1037" w:type="dxa"/>
            <w:noWrap/>
            <w:hideMark/>
          </w:tcPr>
          <w:p w14:paraId="03973845" w14:textId="795923CE" w:rsidR="00742EE5" w:rsidRPr="00910063" w:rsidRDefault="0051483A" w:rsidP="00D143FB">
            <w:pPr>
              <w:pStyle w:val="TAC"/>
              <w:rPr>
                <w:rFonts w:cs="Arial"/>
                <w:szCs w:val="18"/>
              </w:rPr>
            </w:pPr>
            <w:r w:rsidRPr="001739E3">
              <w:t>≤ 2352</w:t>
            </w:r>
          </w:p>
        </w:tc>
      </w:tr>
      <w:tr w:rsidR="00742EE5" w:rsidRPr="008F0475" w14:paraId="50F33FEC" w14:textId="77777777" w:rsidTr="00F61DBD">
        <w:trPr>
          <w:trHeight w:val="300"/>
          <w:jc w:val="center"/>
        </w:trPr>
        <w:tc>
          <w:tcPr>
            <w:tcW w:w="673" w:type="dxa"/>
            <w:noWrap/>
            <w:hideMark/>
          </w:tcPr>
          <w:p w14:paraId="1B6E476A" w14:textId="6BBF81BB" w:rsidR="00742EE5" w:rsidRPr="00910063" w:rsidRDefault="0051483A" w:rsidP="00D143FB">
            <w:pPr>
              <w:pStyle w:val="TAC"/>
              <w:rPr>
                <w:rFonts w:cs="Arial"/>
                <w:szCs w:val="18"/>
              </w:rPr>
            </w:pPr>
            <w:r w:rsidRPr="001739E3">
              <w:t>36</w:t>
            </w:r>
          </w:p>
        </w:tc>
        <w:tc>
          <w:tcPr>
            <w:tcW w:w="1037" w:type="dxa"/>
            <w:noWrap/>
            <w:hideMark/>
          </w:tcPr>
          <w:p w14:paraId="70B66121" w14:textId="2CE0D25A" w:rsidR="00742EE5" w:rsidRPr="00910063" w:rsidRDefault="0051483A" w:rsidP="00D143FB">
            <w:pPr>
              <w:pStyle w:val="TAC"/>
              <w:rPr>
                <w:rFonts w:cs="Arial"/>
                <w:szCs w:val="18"/>
              </w:rPr>
            </w:pPr>
            <w:r w:rsidRPr="001739E3">
              <w:t>≤ 1848</w:t>
            </w:r>
          </w:p>
        </w:tc>
        <w:tc>
          <w:tcPr>
            <w:tcW w:w="757" w:type="dxa"/>
            <w:noWrap/>
            <w:hideMark/>
          </w:tcPr>
          <w:p w14:paraId="1FB934F6" w14:textId="47F2A46E" w:rsidR="00742EE5" w:rsidRPr="00910063" w:rsidRDefault="0051483A" w:rsidP="00D143FB">
            <w:pPr>
              <w:pStyle w:val="TAC"/>
              <w:rPr>
                <w:rFonts w:cs="Arial"/>
                <w:szCs w:val="18"/>
              </w:rPr>
            </w:pPr>
            <w:r w:rsidRPr="001739E3">
              <w:t>100</w:t>
            </w:r>
          </w:p>
        </w:tc>
        <w:tc>
          <w:tcPr>
            <w:tcW w:w="937" w:type="dxa"/>
            <w:noWrap/>
            <w:hideMark/>
          </w:tcPr>
          <w:p w14:paraId="1F319284" w14:textId="429AF2B7" w:rsidR="00742EE5" w:rsidRPr="00910063" w:rsidRDefault="0051483A" w:rsidP="00D143FB">
            <w:pPr>
              <w:pStyle w:val="TAC"/>
              <w:rPr>
                <w:rFonts w:cs="Arial"/>
                <w:szCs w:val="18"/>
              </w:rPr>
            </w:pPr>
            <w:r w:rsidRPr="001739E3">
              <w:t>≤ 2023</w:t>
            </w:r>
          </w:p>
        </w:tc>
        <w:tc>
          <w:tcPr>
            <w:tcW w:w="657" w:type="dxa"/>
            <w:noWrap/>
            <w:hideMark/>
          </w:tcPr>
          <w:p w14:paraId="4BCEA0ED" w14:textId="4D5E3FC1" w:rsidR="00742EE5" w:rsidRPr="00910063" w:rsidRDefault="0051483A" w:rsidP="00D143FB">
            <w:pPr>
              <w:pStyle w:val="TAC"/>
              <w:rPr>
                <w:rFonts w:cs="Arial"/>
                <w:szCs w:val="18"/>
              </w:rPr>
            </w:pPr>
            <w:r w:rsidRPr="001739E3">
              <w:t>164</w:t>
            </w:r>
          </w:p>
        </w:tc>
        <w:tc>
          <w:tcPr>
            <w:tcW w:w="937" w:type="dxa"/>
            <w:noWrap/>
            <w:hideMark/>
          </w:tcPr>
          <w:p w14:paraId="51008F2B" w14:textId="33C0B0D2" w:rsidR="00742EE5" w:rsidRPr="00910063" w:rsidRDefault="0051483A" w:rsidP="00D143FB">
            <w:pPr>
              <w:pStyle w:val="TAC"/>
              <w:rPr>
                <w:rFonts w:cs="Arial"/>
                <w:szCs w:val="18"/>
              </w:rPr>
            </w:pPr>
            <w:r w:rsidRPr="001739E3">
              <w:t>≤ 2164</w:t>
            </w:r>
          </w:p>
        </w:tc>
        <w:tc>
          <w:tcPr>
            <w:tcW w:w="757" w:type="dxa"/>
            <w:noWrap/>
            <w:hideMark/>
          </w:tcPr>
          <w:p w14:paraId="1D81541E" w14:textId="024C3CBD" w:rsidR="00742EE5" w:rsidRPr="00910063" w:rsidRDefault="0051483A" w:rsidP="00D143FB">
            <w:pPr>
              <w:pStyle w:val="TAC"/>
              <w:rPr>
                <w:rFonts w:cs="Arial"/>
                <w:szCs w:val="18"/>
              </w:rPr>
            </w:pPr>
            <w:r w:rsidRPr="001739E3">
              <w:t>228</w:t>
            </w:r>
          </w:p>
        </w:tc>
        <w:tc>
          <w:tcPr>
            <w:tcW w:w="1037" w:type="dxa"/>
            <w:noWrap/>
            <w:hideMark/>
          </w:tcPr>
          <w:p w14:paraId="0584C12B" w14:textId="41C2C6F9" w:rsidR="00742EE5" w:rsidRPr="00910063" w:rsidRDefault="0051483A" w:rsidP="00D143FB">
            <w:pPr>
              <w:pStyle w:val="TAC"/>
              <w:rPr>
                <w:rFonts w:cs="Arial"/>
                <w:szCs w:val="18"/>
              </w:rPr>
            </w:pPr>
            <w:r w:rsidRPr="001739E3">
              <w:t>≤ 2356</w:t>
            </w:r>
          </w:p>
        </w:tc>
      </w:tr>
      <w:tr w:rsidR="00742EE5" w:rsidRPr="008F0475" w14:paraId="125D994D" w14:textId="77777777" w:rsidTr="00F61DBD">
        <w:trPr>
          <w:trHeight w:val="300"/>
          <w:jc w:val="center"/>
        </w:trPr>
        <w:tc>
          <w:tcPr>
            <w:tcW w:w="673" w:type="dxa"/>
            <w:noWrap/>
            <w:hideMark/>
          </w:tcPr>
          <w:p w14:paraId="1EE82E82" w14:textId="68580DA8" w:rsidR="00742EE5" w:rsidRPr="00910063" w:rsidRDefault="0051483A" w:rsidP="00D143FB">
            <w:pPr>
              <w:pStyle w:val="TAC"/>
              <w:rPr>
                <w:rFonts w:cs="Arial"/>
                <w:szCs w:val="18"/>
              </w:rPr>
            </w:pPr>
            <w:r w:rsidRPr="001739E3">
              <w:t>37</w:t>
            </w:r>
          </w:p>
        </w:tc>
        <w:tc>
          <w:tcPr>
            <w:tcW w:w="1037" w:type="dxa"/>
            <w:noWrap/>
            <w:hideMark/>
          </w:tcPr>
          <w:p w14:paraId="4C4CE8AC" w14:textId="1510D6A7" w:rsidR="00742EE5" w:rsidRPr="00910063" w:rsidRDefault="0051483A" w:rsidP="00D143FB">
            <w:pPr>
              <w:pStyle w:val="TAC"/>
              <w:rPr>
                <w:rFonts w:cs="Arial"/>
                <w:szCs w:val="18"/>
              </w:rPr>
            </w:pPr>
            <w:r w:rsidRPr="001739E3">
              <w:t>≤ 1852</w:t>
            </w:r>
          </w:p>
        </w:tc>
        <w:tc>
          <w:tcPr>
            <w:tcW w:w="757" w:type="dxa"/>
            <w:noWrap/>
            <w:hideMark/>
          </w:tcPr>
          <w:p w14:paraId="3D86F835" w14:textId="4207785E" w:rsidR="00742EE5" w:rsidRPr="00910063" w:rsidRDefault="0051483A" w:rsidP="00D143FB">
            <w:pPr>
              <w:pStyle w:val="TAC"/>
              <w:rPr>
                <w:rFonts w:cs="Arial"/>
                <w:szCs w:val="18"/>
              </w:rPr>
            </w:pPr>
            <w:r w:rsidRPr="001739E3">
              <w:t>101</w:t>
            </w:r>
          </w:p>
        </w:tc>
        <w:tc>
          <w:tcPr>
            <w:tcW w:w="937" w:type="dxa"/>
            <w:noWrap/>
            <w:hideMark/>
          </w:tcPr>
          <w:p w14:paraId="7DECEE67" w14:textId="33A194BA" w:rsidR="00742EE5" w:rsidRPr="00910063" w:rsidRDefault="0051483A" w:rsidP="00D143FB">
            <w:pPr>
              <w:pStyle w:val="TAC"/>
              <w:rPr>
                <w:rFonts w:cs="Arial"/>
                <w:szCs w:val="18"/>
              </w:rPr>
            </w:pPr>
            <w:r w:rsidRPr="001739E3">
              <w:t>≤ 2026</w:t>
            </w:r>
          </w:p>
        </w:tc>
        <w:tc>
          <w:tcPr>
            <w:tcW w:w="657" w:type="dxa"/>
            <w:noWrap/>
            <w:hideMark/>
          </w:tcPr>
          <w:p w14:paraId="0582EDDE" w14:textId="58D37098" w:rsidR="00742EE5" w:rsidRPr="00910063" w:rsidRDefault="0051483A" w:rsidP="00D143FB">
            <w:pPr>
              <w:pStyle w:val="TAC"/>
              <w:rPr>
                <w:rFonts w:cs="Arial"/>
                <w:szCs w:val="18"/>
              </w:rPr>
            </w:pPr>
            <w:r w:rsidRPr="001739E3">
              <w:t>165</w:t>
            </w:r>
          </w:p>
        </w:tc>
        <w:tc>
          <w:tcPr>
            <w:tcW w:w="937" w:type="dxa"/>
            <w:noWrap/>
            <w:hideMark/>
          </w:tcPr>
          <w:p w14:paraId="0AEC0849" w14:textId="42936CEE" w:rsidR="00742EE5" w:rsidRPr="00910063" w:rsidRDefault="0051483A" w:rsidP="00D143FB">
            <w:pPr>
              <w:pStyle w:val="TAC"/>
              <w:rPr>
                <w:rFonts w:cs="Arial"/>
                <w:szCs w:val="18"/>
              </w:rPr>
            </w:pPr>
            <w:r w:rsidRPr="001739E3">
              <w:t>≤ 2166</w:t>
            </w:r>
          </w:p>
        </w:tc>
        <w:tc>
          <w:tcPr>
            <w:tcW w:w="757" w:type="dxa"/>
            <w:noWrap/>
            <w:hideMark/>
          </w:tcPr>
          <w:p w14:paraId="1C06998F" w14:textId="2CC6CE03" w:rsidR="00742EE5" w:rsidRPr="00910063" w:rsidRDefault="0051483A" w:rsidP="00D143FB">
            <w:pPr>
              <w:pStyle w:val="TAC"/>
              <w:rPr>
                <w:rFonts w:cs="Arial"/>
                <w:szCs w:val="18"/>
              </w:rPr>
            </w:pPr>
            <w:r w:rsidRPr="001739E3">
              <w:t>229</w:t>
            </w:r>
          </w:p>
        </w:tc>
        <w:tc>
          <w:tcPr>
            <w:tcW w:w="1037" w:type="dxa"/>
            <w:noWrap/>
            <w:hideMark/>
          </w:tcPr>
          <w:p w14:paraId="443DCFE7" w14:textId="61DA23FA" w:rsidR="00742EE5" w:rsidRPr="00910063" w:rsidRDefault="0051483A" w:rsidP="00D143FB">
            <w:pPr>
              <w:pStyle w:val="TAC"/>
              <w:rPr>
                <w:rFonts w:cs="Arial"/>
                <w:szCs w:val="18"/>
              </w:rPr>
            </w:pPr>
            <w:r w:rsidRPr="001739E3">
              <w:t>≤ 2361</w:t>
            </w:r>
          </w:p>
        </w:tc>
      </w:tr>
      <w:tr w:rsidR="00742EE5" w:rsidRPr="008F0475" w14:paraId="3A06CAA2" w14:textId="77777777" w:rsidTr="00F61DBD">
        <w:trPr>
          <w:trHeight w:val="300"/>
          <w:jc w:val="center"/>
        </w:trPr>
        <w:tc>
          <w:tcPr>
            <w:tcW w:w="673" w:type="dxa"/>
            <w:noWrap/>
            <w:hideMark/>
          </w:tcPr>
          <w:p w14:paraId="2BCEE448" w14:textId="08A31453" w:rsidR="00742EE5" w:rsidRPr="00910063" w:rsidRDefault="0051483A" w:rsidP="00D143FB">
            <w:pPr>
              <w:pStyle w:val="TAC"/>
              <w:rPr>
                <w:rFonts w:cs="Arial"/>
                <w:szCs w:val="18"/>
              </w:rPr>
            </w:pPr>
            <w:r w:rsidRPr="001739E3">
              <w:t>38</w:t>
            </w:r>
          </w:p>
        </w:tc>
        <w:tc>
          <w:tcPr>
            <w:tcW w:w="1037" w:type="dxa"/>
            <w:noWrap/>
            <w:hideMark/>
          </w:tcPr>
          <w:p w14:paraId="3B1878AC" w14:textId="734F7A35" w:rsidR="00742EE5" w:rsidRPr="00910063" w:rsidRDefault="0051483A" w:rsidP="00D143FB">
            <w:pPr>
              <w:pStyle w:val="TAC"/>
              <w:rPr>
                <w:rFonts w:cs="Arial"/>
                <w:szCs w:val="18"/>
              </w:rPr>
            </w:pPr>
            <w:r w:rsidRPr="001739E3">
              <w:t>≤ 1856</w:t>
            </w:r>
          </w:p>
        </w:tc>
        <w:tc>
          <w:tcPr>
            <w:tcW w:w="757" w:type="dxa"/>
            <w:noWrap/>
            <w:hideMark/>
          </w:tcPr>
          <w:p w14:paraId="34DA2225" w14:textId="4B103D16" w:rsidR="00742EE5" w:rsidRPr="00910063" w:rsidRDefault="0051483A" w:rsidP="00D143FB">
            <w:pPr>
              <w:pStyle w:val="TAC"/>
              <w:rPr>
                <w:rFonts w:cs="Arial"/>
                <w:szCs w:val="18"/>
              </w:rPr>
            </w:pPr>
            <w:r w:rsidRPr="001739E3">
              <w:t>102</w:t>
            </w:r>
          </w:p>
        </w:tc>
        <w:tc>
          <w:tcPr>
            <w:tcW w:w="937" w:type="dxa"/>
            <w:noWrap/>
            <w:hideMark/>
          </w:tcPr>
          <w:p w14:paraId="2F5CC01B" w14:textId="49045C51" w:rsidR="00742EE5" w:rsidRPr="00910063" w:rsidRDefault="0051483A" w:rsidP="00D143FB">
            <w:pPr>
              <w:pStyle w:val="TAC"/>
              <w:rPr>
                <w:rFonts w:cs="Arial"/>
                <w:szCs w:val="18"/>
              </w:rPr>
            </w:pPr>
            <w:r w:rsidRPr="001739E3">
              <w:t>≤ 2028</w:t>
            </w:r>
          </w:p>
        </w:tc>
        <w:tc>
          <w:tcPr>
            <w:tcW w:w="657" w:type="dxa"/>
            <w:noWrap/>
            <w:hideMark/>
          </w:tcPr>
          <w:p w14:paraId="14429D69" w14:textId="47567BC6" w:rsidR="00742EE5" w:rsidRPr="00910063" w:rsidRDefault="0051483A" w:rsidP="00D143FB">
            <w:pPr>
              <w:pStyle w:val="TAC"/>
              <w:rPr>
                <w:rFonts w:cs="Arial"/>
                <w:szCs w:val="18"/>
              </w:rPr>
            </w:pPr>
            <w:r w:rsidRPr="001739E3">
              <w:t>166</w:t>
            </w:r>
          </w:p>
        </w:tc>
        <w:tc>
          <w:tcPr>
            <w:tcW w:w="937" w:type="dxa"/>
            <w:noWrap/>
            <w:hideMark/>
          </w:tcPr>
          <w:p w14:paraId="5A9D7133" w14:textId="5BD7276E" w:rsidR="00742EE5" w:rsidRPr="00910063" w:rsidRDefault="0051483A" w:rsidP="00D143FB">
            <w:pPr>
              <w:pStyle w:val="TAC"/>
              <w:rPr>
                <w:rFonts w:cs="Arial"/>
                <w:szCs w:val="18"/>
              </w:rPr>
            </w:pPr>
            <w:r w:rsidRPr="001739E3">
              <w:t>≤ 2168</w:t>
            </w:r>
          </w:p>
        </w:tc>
        <w:tc>
          <w:tcPr>
            <w:tcW w:w="757" w:type="dxa"/>
            <w:noWrap/>
            <w:hideMark/>
          </w:tcPr>
          <w:p w14:paraId="650CAA3C" w14:textId="68109242" w:rsidR="00742EE5" w:rsidRPr="00910063" w:rsidRDefault="0051483A" w:rsidP="00D143FB">
            <w:pPr>
              <w:pStyle w:val="TAC"/>
              <w:rPr>
                <w:rFonts w:cs="Arial"/>
                <w:szCs w:val="18"/>
              </w:rPr>
            </w:pPr>
            <w:r w:rsidRPr="001739E3">
              <w:t>230</w:t>
            </w:r>
          </w:p>
        </w:tc>
        <w:tc>
          <w:tcPr>
            <w:tcW w:w="1037" w:type="dxa"/>
            <w:noWrap/>
            <w:hideMark/>
          </w:tcPr>
          <w:p w14:paraId="31EBB18A" w14:textId="5EC7CC03" w:rsidR="00742EE5" w:rsidRPr="00910063" w:rsidRDefault="0051483A" w:rsidP="00D143FB">
            <w:pPr>
              <w:pStyle w:val="TAC"/>
              <w:rPr>
                <w:rFonts w:cs="Arial"/>
                <w:szCs w:val="18"/>
              </w:rPr>
            </w:pPr>
            <w:r w:rsidRPr="001739E3">
              <w:t>≤ 2366</w:t>
            </w:r>
          </w:p>
        </w:tc>
      </w:tr>
      <w:tr w:rsidR="00742EE5" w:rsidRPr="008F0475" w14:paraId="0FDEF0A8" w14:textId="77777777" w:rsidTr="00F61DBD">
        <w:trPr>
          <w:trHeight w:val="300"/>
          <w:jc w:val="center"/>
        </w:trPr>
        <w:tc>
          <w:tcPr>
            <w:tcW w:w="673" w:type="dxa"/>
            <w:noWrap/>
            <w:hideMark/>
          </w:tcPr>
          <w:p w14:paraId="319877FA" w14:textId="31EA675B" w:rsidR="00742EE5" w:rsidRPr="00910063" w:rsidRDefault="0051483A" w:rsidP="00D143FB">
            <w:pPr>
              <w:pStyle w:val="TAC"/>
              <w:rPr>
                <w:rFonts w:cs="Arial"/>
                <w:szCs w:val="18"/>
              </w:rPr>
            </w:pPr>
            <w:r w:rsidRPr="001739E3">
              <w:t>39</w:t>
            </w:r>
          </w:p>
        </w:tc>
        <w:tc>
          <w:tcPr>
            <w:tcW w:w="1037" w:type="dxa"/>
            <w:noWrap/>
            <w:hideMark/>
          </w:tcPr>
          <w:p w14:paraId="413F8477" w14:textId="088BE6DA" w:rsidR="00742EE5" w:rsidRPr="00910063" w:rsidRDefault="0051483A" w:rsidP="00D143FB">
            <w:pPr>
              <w:pStyle w:val="TAC"/>
              <w:rPr>
                <w:rFonts w:cs="Arial"/>
                <w:szCs w:val="18"/>
              </w:rPr>
            </w:pPr>
            <w:r w:rsidRPr="001739E3">
              <w:t>≤ 1859</w:t>
            </w:r>
          </w:p>
        </w:tc>
        <w:tc>
          <w:tcPr>
            <w:tcW w:w="757" w:type="dxa"/>
            <w:noWrap/>
            <w:hideMark/>
          </w:tcPr>
          <w:p w14:paraId="3CC9B07B" w14:textId="7A23F609" w:rsidR="00742EE5" w:rsidRPr="00910063" w:rsidRDefault="0051483A" w:rsidP="00D143FB">
            <w:pPr>
              <w:pStyle w:val="TAC"/>
              <w:rPr>
                <w:rFonts w:cs="Arial"/>
                <w:szCs w:val="18"/>
              </w:rPr>
            </w:pPr>
            <w:r w:rsidRPr="001739E3">
              <w:t>103</w:t>
            </w:r>
          </w:p>
        </w:tc>
        <w:tc>
          <w:tcPr>
            <w:tcW w:w="937" w:type="dxa"/>
            <w:noWrap/>
            <w:hideMark/>
          </w:tcPr>
          <w:p w14:paraId="20844410" w14:textId="50A2A3FD" w:rsidR="00742EE5" w:rsidRPr="00910063" w:rsidRDefault="0051483A" w:rsidP="00D143FB">
            <w:pPr>
              <w:pStyle w:val="TAC"/>
              <w:rPr>
                <w:rFonts w:cs="Arial"/>
                <w:szCs w:val="18"/>
              </w:rPr>
            </w:pPr>
            <w:r w:rsidRPr="001739E3">
              <w:t>≤ 2030</w:t>
            </w:r>
          </w:p>
        </w:tc>
        <w:tc>
          <w:tcPr>
            <w:tcW w:w="657" w:type="dxa"/>
            <w:noWrap/>
            <w:hideMark/>
          </w:tcPr>
          <w:p w14:paraId="0D33EA70" w14:textId="0A7A1055" w:rsidR="00742EE5" w:rsidRPr="00910063" w:rsidRDefault="0051483A" w:rsidP="00D143FB">
            <w:pPr>
              <w:pStyle w:val="TAC"/>
              <w:rPr>
                <w:rFonts w:cs="Arial"/>
                <w:szCs w:val="18"/>
              </w:rPr>
            </w:pPr>
            <w:r w:rsidRPr="001739E3">
              <w:t>167</w:t>
            </w:r>
          </w:p>
        </w:tc>
        <w:tc>
          <w:tcPr>
            <w:tcW w:w="937" w:type="dxa"/>
            <w:noWrap/>
            <w:hideMark/>
          </w:tcPr>
          <w:p w14:paraId="1BB58F40" w14:textId="07D1442E" w:rsidR="00742EE5" w:rsidRPr="00910063" w:rsidRDefault="0051483A" w:rsidP="00D143FB">
            <w:pPr>
              <w:pStyle w:val="TAC"/>
              <w:rPr>
                <w:rFonts w:cs="Arial"/>
                <w:szCs w:val="18"/>
              </w:rPr>
            </w:pPr>
            <w:r w:rsidRPr="001739E3">
              <w:t>≤ 2171</w:t>
            </w:r>
          </w:p>
        </w:tc>
        <w:tc>
          <w:tcPr>
            <w:tcW w:w="757" w:type="dxa"/>
            <w:noWrap/>
            <w:hideMark/>
          </w:tcPr>
          <w:p w14:paraId="1F454572" w14:textId="02314E24" w:rsidR="00742EE5" w:rsidRPr="00910063" w:rsidRDefault="0051483A" w:rsidP="00D143FB">
            <w:pPr>
              <w:pStyle w:val="TAC"/>
              <w:rPr>
                <w:rFonts w:cs="Arial"/>
                <w:szCs w:val="18"/>
              </w:rPr>
            </w:pPr>
            <w:r w:rsidRPr="001739E3">
              <w:t>231</w:t>
            </w:r>
          </w:p>
        </w:tc>
        <w:tc>
          <w:tcPr>
            <w:tcW w:w="1037" w:type="dxa"/>
            <w:noWrap/>
            <w:hideMark/>
          </w:tcPr>
          <w:p w14:paraId="3F85ECEC" w14:textId="6EBF8FB8" w:rsidR="00742EE5" w:rsidRPr="00910063" w:rsidRDefault="0051483A" w:rsidP="00D143FB">
            <w:pPr>
              <w:pStyle w:val="TAC"/>
              <w:rPr>
                <w:rFonts w:cs="Arial"/>
                <w:szCs w:val="18"/>
              </w:rPr>
            </w:pPr>
            <w:r w:rsidRPr="001739E3">
              <w:t>≤ 2371</w:t>
            </w:r>
          </w:p>
        </w:tc>
      </w:tr>
      <w:tr w:rsidR="00742EE5" w:rsidRPr="008F0475" w14:paraId="18A767BE" w14:textId="77777777" w:rsidTr="00F61DBD">
        <w:trPr>
          <w:trHeight w:val="300"/>
          <w:jc w:val="center"/>
        </w:trPr>
        <w:tc>
          <w:tcPr>
            <w:tcW w:w="673" w:type="dxa"/>
            <w:noWrap/>
            <w:hideMark/>
          </w:tcPr>
          <w:p w14:paraId="76C3051D" w14:textId="45F974D0" w:rsidR="00742EE5" w:rsidRPr="00910063" w:rsidRDefault="0051483A" w:rsidP="00D143FB">
            <w:pPr>
              <w:pStyle w:val="TAC"/>
              <w:rPr>
                <w:rFonts w:cs="Arial"/>
                <w:szCs w:val="18"/>
              </w:rPr>
            </w:pPr>
            <w:r w:rsidRPr="001739E3">
              <w:t>40</w:t>
            </w:r>
          </w:p>
        </w:tc>
        <w:tc>
          <w:tcPr>
            <w:tcW w:w="1037" w:type="dxa"/>
            <w:noWrap/>
            <w:hideMark/>
          </w:tcPr>
          <w:p w14:paraId="32A8308F" w14:textId="0E0329DB" w:rsidR="00742EE5" w:rsidRPr="00910063" w:rsidRDefault="0051483A" w:rsidP="00D143FB">
            <w:pPr>
              <w:pStyle w:val="TAC"/>
              <w:rPr>
                <w:rFonts w:cs="Arial"/>
                <w:szCs w:val="18"/>
              </w:rPr>
            </w:pPr>
            <w:r w:rsidRPr="001739E3">
              <w:t>≤ 1863</w:t>
            </w:r>
          </w:p>
        </w:tc>
        <w:tc>
          <w:tcPr>
            <w:tcW w:w="757" w:type="dxa"/>
            <w:noWrap/>
            <w:hideMark/>
          </w:tcPr>
          <w:p w14:paraId="795B9DB6" w14:textId="2A696551" w:rsidR="00742EE5" w:rsidRPr="00910063" w:rsidRDefault="0051483A" w:rsidP="00D143FB">
            <w:pPr>
              <w:pStyle w:val="TAC"/>
              <w:rPr>
                <w:rFonts w:cs="Arial"/>
                <w:szCs w:val="18"/>
              </w:rPr>
            </w:pPr>
            <w:r w:rsidRPr="001739E3">
              <w:t>104</w:t>
            </w:r>
          </w:p>
        </w:tc>
        <w:tc>
          <w:tcPr>
            <w:tcW w:w="937" w:type="dxa"/>
            <w:noWrap/>
            <w:hideMark/>
          </w:tcPr>
          <w:p w14:paraId="4ABE3F0F" w14:textId="28609517" w:rsidR="00742EE5" w:rsidRPr="00910063" w:rsidRDefault="0051483A" w:rsidP="00D143FB">
            <w:pPr>
              <w:pStyle w:val="TAC"/>
              <w:rPr>
                <w:rFonts w:cs="Arial"/>
                <w:szCs w:val="18"/>
              </w:rPr>
            </w:pPr>
            <w:r w:rsidRPr="001739E3">
              <w:t>≤ 2032</w:t>
            </w:r>
          </w:p>
        </w:tc>
        <w:tc>
          <w:tcPr>
            <w:tcW w:w="657" w:type="dxa"/>
            <w:noWrap/>
            <w:hideMark/>
          </w:tcPr>
          <w:p w14:paraId="7F860AAC" w14:textId="1C4463D5" w:rsidR="00742EE5" w:rsidRPr="00910063" w:rsidRDefault="0051483A" w:rsidP="00D143FB">
            <w:pPr>
              <w:pStyle w:val="TAC"/>
              <w:rPr>
                <w:rFonts w:cs="Arial"/>
                <w:szCs w:val="18"/>
              </w:rPr>
            </w:pPr>
            <w:r w:rsidRPr="001739E3">
              <w:t>168</w:t>
            </w:r>
          </w:p>
        </w:tc>
        <w:tc>
          <w:tcPr>
            <w:tcW w:w="937" w:type="dxa"/>
            <w:noWrap/>
            <w:hideMark/>
          </w:tcPr>
          <w:p w14:paraId="54545BB9" w14:textId="06B69901" w:rsidR="00742EE5" w:rsidRPr="00910063" w:rsidRDefault="0051483A" w:rsidP="00D143FB">
            <w:pPr>
              <w:pStyle w:val="TAC"/>
              <w:rPr>
                <w:rFonts w:cs="Arial"/>
                <w:szCs w:val="18"/>
              </w:rPr>
            </w:pPr>
            <w:r w:rsidRPr="001739E3">
              <w:t>≤ 2173</w:t>
            </w:r>
          </w:p>
        </w:tc>
        <w:tc>
          <w:tcPr>
            <w:tcW w:w="757" w:type="dxa"/>
            <w:noWrap/>
            <w:hideMark/>
          </w:tcPr>
          <w:p w14:paraId="434FB022" w14:textId="26187ECD" w:rsidR="00742EE5" w:rsidRPr="00910063" w:rsidRDefault="0051483A" w:rsidP="00D143FB">
            <w:pPr>
              <w:pStyle w:val="TAC"/>
              <w:rPr>
                <w:rFonts w:cs="Arial"/>
                <w:szCs w:val="18"/>
              </w:rPr>
            </w:pPr>
            <w:r w:rsidRPr="001739E3">
              <w:t>232</w:t>
            </w:r>
          </w:p>
        </w:tc>
        <w:tc>
          <w:tcPr>
            <w:tcW w:w="1037" w:type="dxa"/>
            <w:noWrap/>
            <w:hideMark/>
          </w:tcPr>
          <w:p w14:paraId="6324DFB7" w14:textId="14C5443C" w:rsidR="00742EE5" w:rsidRPr="00910063" w:rsidRDefault="0051483A" w:rsidP="00D143FB">
            <w:pPr>
              <w:pStyle w:val="TAC"/>
              <w:rPr>
                <w:rFonts w:cs="Arial"/>
                <w:szCs w:val="18"/>
              </w:rPr>
            </w:pPr>
            <w:r w:rsidRPr="001739E3">
              <w:t>≤ 2376</w:t>
            </w:r>
          </w:p>
        </w:tc>
      </w:tr>
      <w:tr w:rsidR="00742EE5" w:rsidRPr="008F0475" w14:paraId="4FF21ABB" w14:textId="77777777" w:rsidTr="00F61DBD">
        <w:trPr>
          <w:trHeight w:val="300"/>
          <w:jc w:val="center"/>
        </w:trPr>
        <w:tc>
          <w:tcPr>
            <w:tcW w:w="673" w:type="dxa"/>
            <w:noWrap/>
            <w:hideMark/>
          </w:tcPr>
          <w:p w14:paraId="6943ABF4" w14:textId="6ED76964" w:rsidR="00742EE5" w:rsidRPr="00910063" w:rsidRDefault="0051483A" w:rsidP="00D143FB">
            <w:pPr>
              <w:pStyle w:val="TAC"/>
              <w:rPr>
                <w:rFonts w:cs="Arial"/>
                <w:szCs w:val="18"/>
              </w:rPr>
            </w:pPr>
            <w:r w:rsidRPr="001739E3">
              <w:t>41</w:t>
            </w:r>
          </w:p>
        </w:tc>
        <w:tc>
          <w:tcPr>
            <w:tcW w:w="1037" w:type="dxa"/>
            <w:noWrap/>
            <w:hideMark/>
          </w:tcPr>
          <w:p w14:paraId="642897DD" w14:textId="58F318FD" w:rsidR="00742EE5" w:rsidRPr="00910063" w:rsidRDefault="0051483A" w:rsidP="00D143FB">
            <w:pPr>
              <w:pStyle w:val="TAC"/>
              <w:rPr>
                <w:rFonts w:cs="Arial"/>
                <w:szCs w:val="18"/>
              </w:rPr>
            </w:pPr>
            <w:r w:rsidRPr="001739E3">
              <w:t>≤ 1867</w:t>
            </w:r>
          </w:p>
        </w:tc>
        <w:tc>
          <w:tcPr>
            <w:tcW w:w="757" w:type="dxa"/>
            <w:noWrap/>
            <w:hideMark/>
          </w:tcPr>
          <w:p w14:paraId="0456EC87" w14:textId="01127EE6" w:rsidR="00742EE5" w:rsidRPr="00910063" w:rsidRDefault="0051483A" w:rsidP="00D143FB">
            <w:pPr>
              <w:pStyle w:val="TAC"/>
              <w:rPr>
                <w:rFonts w:cs="Arial"/>
                <w:szCs w:val="18"/>
              </w:rPr>
            </w:pPr>
            <w:r w:rsidRPr="001739E3">
              <w:t>105</w:t>
            </w:r>
          </w:p>
        </w:tc>
        <w:tc>
          <w:tcPr>
            <w:tcW w:w="937" w:type="dxa"/>
            <w:noWrap/>
            <w:hideMark/>
          </w:tcPr>
          <w:p w14:paraId="15BCB875" w14:textId="3D9B00FE" w:rsidR="00742EE5" w:rsidRPr="00910063" w:rsidRDefault="0051483A" w:rsidP="00D143FB">
            <w:pPr>
              <w:pStyle w:val="TAC"/>
              <w:rPr>
                <w:rFonts w:cs="Arial"/>
                <w:szCs w:val="18"/>
              </w:rPr>
            </w:pPr>
            <w:r w:rsidRPr="001739E3">
              <w:t>≤ 2035</w:t>
            </w:r>
          </w:p>
        </w:tc>
        <w:tc>
          <w:tcPr>
            <w:tcW w:w="657" w:type="dxa"/>
            <w:noWrap/>
            <w:hideMark/>
          </w:tcPr>
          <w:p w14:paraId="03FD29F0" w14:textId="7E81D608" w:rsidR="00742EE5" w:rsidRPr="00910063" w:rsidRDefault="0051483A" w:rsidP="00D143FB">
            <w:pPr>
              <w:pStyle w:val="TAC"/>
              <w:rPr>
                <w:rFonts w:cs="Arial"/>
                <w:szCs w:val="18"/>
              </w:rPr>
            </w:pPr>
            <w:r w:rsidRPr="001739E3">
              <w:t>169</w:t>
            </w:r>
          </w:p>
        </w:tc>
        <w:tc>
          <w:tcPr>
            <w:tcW w:w="937" w:type="dxa"/>
            <w:noWrap/>
            <w:hideMark/>
          </w:tcPr>
          <w:p w14:paraId="223E8FF7" w14:textId="55FCDA54" w:rsidR="00742EE5" w:rsidRPr="00910063" w:rsidRDefault="0051483A" w:rsidP="00D143FB">
            <w:pPr>
              <w:pStyle w:val="TAC"/>
              <w:rPr>
                <w:rFonts w:cs="Arial"/>
                <w:szCs w:val="18"/>
              </w:rPr>
            </w:pPr>
            <w:r w:rsidRPr="001739E3">
              <w:t>≤ 2175</w:t>
            </w:r>
          </w:p>
        </w:tc>
        <w:tc>
          <w:tcPr>
            <w:tcW w:w="757" w:type="dxa"/>
            <w:noWrap/>
            <w:hideMark/>
          </w:tcPr>
          <w:p w14:paraId="5525BDE9" w14:textId="6050B83B" w:rsidR="00742EE5" w:rsidRPr="00910063" w:rsidRDefault="0051483A" w:rsidP="00D143FB">
            <w:pPr>
              <w:pStyle w:val="TAC"/>
              <w:rPr>
                <w:rFonts w:cs="Arial"/>
                <w:szCs w:val="18"/>
              </w:rPr>
            </w:pPr>
            <w:r w:rsidRPr="001739E3">
              <w:t>233</w:t>
            </w:r>
          </w:p>
        </w:tc>
        <w:tc>
          <w:tcPr>
            <w:tcW w:w="1037" w:type="dxa"/>
            <w:noWrap/>
            <w:hideMark/>
          </w:tcPr>
          <w:p w14:paraId="23F382EA" w14:textId="13B8A8F8" w:rsidR="00742EE5" w:rsidRPr="00910063" w:rsidRDefault="0051483A" w:rsidP="00D143FB">
            <w:pPr>
              <w:pStyle w:val="TAC"/>
              <w:rPr>
                <w:rFonts w:cs="Arial"/>
                <w:szCs w:val="18"/>
              </w:rPr>
            </w:pPr>
            <w:r w:rsidRPr="001739E3">
              <w:t>≤ 2382</w:t>
            </w:r>
          </w:p>
        </w:tc>
      </w:tr>
      <w:tr w:rsidR="00742EE5" w:rsidRPr="008F0475" w14:paraId="65CB995B" w14:textId="77777777" w:rsidTr="00F61DBD">
        <w:trPr>
          <w:trHeight w:val="300"/>
          <w:jc w:val="center"/>
        </w:trPr>
        <w:tc>
          <w:tcPr>
            <w:tcW w:w="673" w:type="dxa"/>
            <w:noWrap/>
            <w:hideMark/>
          </w:tcPr>
          <w:p w14:paraId="15F85BF7" w14:textId="2E36FD66" w:rsidR="00742EE5" w:rsidRPr="00910063" w:rsidRDefault="0051483A" w:rsidP="00D143FB">
            <w:pPr>
              <w:pStyle w:val="TAC"/>
              <w:rPr>
                <w:rFonts w:cs="Arial"/>
                <w:szCs w:val="18"/>
              </w:rPr>
            </w:pPr>
            <w:r w:rsidRPr="001739E3">
              <w:t>42</w:t>
            </w:r>
          </w:p>
        </w:tc>
        <w:tc>
          <w:tcPr>
            <w:tcW w:w="1037" w:type="dxa"/>
            <w:noWrap/>
            <w:hideMark/>
          </w:tcPr>
          <w:p w14:paraId="73ECD903" w14:textId="0EA3FA97" w:rsidR="00742EE5" w:rsidRPr="00910063" w:rsidRDefault="0051483A" w:rsidP="00D143FB">
            <w:pPr>
              <w:pStyle w:val="TAC"/>
              <w:rPr>
                <w:rFonts w:cs="Arial"/>
                <w:szCs w:val="18"/>
              </w:rPr>
            </w:pPr>
            <w:r w:rsidRPr="001739E3">
              <w:t>≤ 1870</w:t>
            </w:r>
          </w:p>
        </w:tc>
        <w:tc>
          <w:tcPr>
            <w:tcW w:w="757" w:type="dxa"/>
            <w:noWrap/>
            <w:hideMark/>
          </w:tcPr>
          <w:p w14:paraId="604E3077" w14:textId="43D11FBD" w:rsidR="00742EE5" w:rsidRPr="00910063" w:rsidRDefault="0051483A" w:rsidP="00D143FB">
            <w:pPr>
              <w:pStyle w:val="TAC"/>
              <w:rPr>
                <w:rFonts w:cs="Arial"/>
                <w:szCs w:val="18"/>
              </w:rPr>
            </w:pPr>
            <w:r w:rsidRPr="001739E3">
              <w:t>106</w:t>
            </w:r>
          </w:p>
        </w:tc>
        <w:tc>
          <w:tcPr>
            <w:tcW w:w="937" w:type="dxa"/>
            <w:noWrap/>
            <w:hideMark/>
          </w:tcPr>
          <w:p w14:paraId="32A6201F" w14:textId="48BB67EE" w:rsidR="00742EE5" w:rsidRPr="00910063" w:rsidRDefault="0051483A" w:rsidP="00D143FB">
            <w:pPr>
              <w:pStyle w:val="TAC"/>
              <w:rPr>
                <w:rFonts w:cs="Arial"/>
                <w:szCs w:val="18"/>
              </w:rPr>
            </w:pPr>
            <w:r w:rsidRPr="001739E3">
              <w:t>≤ 2037</w:t>
            </w:r>
          </w:p>
        </w:tc>
        <w:tc>
          <w:tcPr>
            <w:tcW w:w="657" w:type="dxa"/>
            <w:noWrap/>
            <w:hideMark/>
          </w:tcPr>
          <w:p w14:paraId="2A2B0567" w14:textId="588F003C" w:rsidR="00742EE5" w:rsidRPr="00910063" w:rsidRDefault="0051483A" w:rsidP="00D143FB">
            <w:pPr>
              <w:pStyle w:val="TAC"/>
              <w:rPr>
                <w:rFonts w:cs="Arial"/>
                <w:szCs w:val="18"/>
              </w:rPr>
            </w:pPr>
            <w:r w:rsidRPr="001739E3">
              <w:t>170</w:t>
            </w:r>
          </w:p>
        </w:tc>
        <w:tc>
          <w:tcPr>
            <w:tcW w:w="937" w:type="dxa"/>
            <w:noWrap/>
            <w:hideMark/>
          </w:tcPr>
          <w:p w14:paraId="4F7B067A" w14:textId="0108D16C" w:rsidR="00742EE5" w:rsidRPr="00910063" w:rsidRDefault="0051483A" w:rsidP="00D143FB">
            <w:pPr>
              <w:pStyle w:val="TAC"/>
              <w:rPr>
                <w:rFonts w:cs="Arial"/>
                <w:szCs w:val="18"/>
              </w:rPr>
            </w:pPr>
            <w:r w:rsidRPr="001739E3">
              <w:t>≤ 2178</w:t>
            </w:r>
          </w:p>
        </w:tc>
        <w:tc>
          <w:tcPr>
            <w:tcW w:w="757" w:type="dxa"/>
            <w:noWrap/>
            <w:hideMark/>
          </w:tcPr>
          <w:p w14:paraId="3DB449CA" w14:textId="4A56C49F" w:rsidR="00742EE5" w:rsidRPr="00910063" w:rsidRDefault="0051483A" w:rsidP="00D143FB">
            <w:pPr>
              <w:pStyle w:val="TAC"/>
              <w:rPr>
                <w:rFonts w:cs="Arial"/>
                <w:szCs w:val="18"/>
              </w:rPr>
            </w:pPr>
            <w:r w:rsidRPr="001739E3">
              <w:t>234</w:t>
            </w:r>
          </w:p>
        </w:tc>
        <w:tc>
          <w:tcPr>
            <w:tcW w:w="1037" w:type="dxa"/>
            <w:noWrap/>
            <w:hideMark/>
          </w:tcPr>
          <w:p w14:paraId="487FB18F" w14:textId="7DC1DDED" w:rsidR="00742EE5" w:rsidRPr="00910063" w:rsidRDefault="0051483A" w:rsidP="00D143FB">
            <w:pPr>
              <w:pStyle w:val="TAC"/>
              <w:rPr>
                <w:rFonts w:cs="Arial"/>
                <w:szCs w:val="18"/>
              </w:rPr>
            </w:pPr>
            <w:r w:rsidRPr="001739E3">
              <w:t>≤ 2387</w:t>
            </w:r>
          </w:p>
        </w:tc>
      </w:tr>
      <w:tr w:rsidR="00742EE5" w:rsidRPr="008F0475" w14:paraId="446BA44F" w14:textId="77777777" w:rsidTr="00F61DBD">
        <w:trPr>
          <w:trHeight w:val="300"/>
          <w:jc w:val="center"/>
        </w:trPr>
        <w:tc>
          <w:tcPr>
            <w:tcW w:w="673" w:type="dxa"/>
            <w:noWrap/>
            <w:hideMark/>
          </w:tcPr>
          <w:p w14:paraId="4EC7332A" w14:textId="116BD46C" w:rsidR="00742EE5" w:rsidRPr="00910063" w:rsidRDefault="0051483A" w:rsidP="00D143FB">
            <w:pPr>
              <w:pStyle w:val="TAC"/>
              <w:rPr>
                <w:rFonts w:cs="Arial"/>
                <w:szCs w:val="18"/>
              </w:rPr>
            </w:pPr>
            <w:r w:rsidRPr="001739E3">
              <w:t>43</w:t>
            </w:r>
          </w:p>
        </w:tc>
        <w:tc>
          <w:tcPr>
            <w:tcW w:w="1037" w:type="dxa"/>
            <w:noWrap/>
            <w:hideMark/>
          </w:tcPr>
          <w:p w14:paraId="4B02BCCE" w14:textId="70C0E881" w:rsidR="00742EE5" w:rsidRPr="00910063" w:rsidRDefault="0051483A" w:rsidP="00D143FB">
            <w:pPr>
              <w:pStyle w:val="TAC"/>
              <w:rPr>
                <w:rFonts w:cs="Arial"/>
                <w:szCs w:val="18"/>
              </w:rPr>
            </w:pPr>
            <w:r w:rsidRPr="001739E3">
              <w:t>≤ 1873</w:t>
            </w:r>
          </w:p>
        </w:tc>
        <w:tc>
          <w:tcPr>
            <w:tcW w:w="757" w:type="dxa"/>
            <w:noWrap/>
            <w:hideMark/>
          </w:tcPr>
          <w:p w14:paraId="43120FEA" w14:textId="33A4A2B0" w:rsidR="00742EE5" w:rsidRPr="00910063" w:rsidRDefault="0051483A" w:rsidP="00D143FB">
            <w:pPr>
              <w:pStyle w:val="TAC"/>
              <w:rPr>
                <w:rFonts w:cs="Arial"/>
                <w:szCs w:val="18"/>
              </w:rPr>
            </w:pPr>
            <w:r w:rsidRPr="001739E3">
              <w:t>107</w:t>
            </w:r>
          </w:p>
        </w:tc>
        <w:tc>
          <w:tcPr>
            <w:tcW w:w="937" w:type="dxa"/>
            <w:noWrap/>
            <w:hideMark/>
          </w:tcPr>
          <w:p w14:paraId="26F95F1F" w14:textId="4E01FD4C" w:rsidR="00742EE5" w:rsidRPr="00910063" w:rsidRDefault="0051483A" w:rsidP="00D143FB">
            <w:pPr>
              <w:pStyle w:val="TAC"/>
              <w:rPr>
                <w:rFonts w:cs="Arial"/>
                <w:szCs w:val="18"/>
              </w:rPr>
            </w:pPr>
            <w:r w:rsidRPr="001739E3">
              <w:t>≤ 2039</w:t>
            </w:r>
          </w:p>
        </w:tc>
        <w:tc>
          <w:tcPr>
            <w:tcW w:w="657" w:type="dxa"/>
            <w:noWrap/>
            <w:hideMark/>
          </w:tcPr>
          <w:p w14:paraId="47C2FD4E" w14:textId="3D5F31C3" w:rsidR="00742EE5" w:rsidRPr="00910063" w:rsidRDefault="0051483A" w:rsidP="00D143FB">
            <w:pPr>
              <w:pStyle w:val="TAC"/>
              <w:rPr>
                <w:rFonts w:cs="Arial"/>
                <w:szCs w:val="18"/>
              </w:rPr>
            </w:pPr>
            <w:r w:rsidRPr="001739E3">
              <w:t>171</w:t>
            </w:r>
          </w:p>
        </w:tc>
        <w:tc>
          <w:tcPr>
            <w:tcW w:w="937" w:type="dxa"/>
            <w:noWrap/>
            <w:hideMark/>
          </w:tcPr>
          <w:p w14:paraId="1E7C7965" w14:textId="0804E7ED" w:rsidR="00742EE5" w:rsidRPr="00910063" w:rsidRDefault="0051483A" w:rsidP="00D143FB">
            <w:pPr>
              <w:pStyle w:val="TAC"/>
              <w:rPr>
                <w:rFonts w:cs="Arial"/>
                <w:szCs w:val="18"/>
              </w:rPr>
            </w:pPr>
            <w:r w:rsidRPr="001739E3">
              <w:t>≤ 2180</w:t>
            </w:r>
          </w:p>
        </w:tc>
        <w:tc>
          <w:tcPr>
            <w:tcW w:w="757" w:type="dxa"/>
            <w:noWrap/>
            <w:hideMark/>
          </w:tcPr>
          <w:p w14:paraId="2849EC4A" w14:textId="3F4219A8" w:rsidR="00742EE5" w:rsidRPr="00910063" w:rsidRDefault="0051483A" w:rsidP="00D143FB">
            <w:pPr>
              <w:pStyle w:val="TAC"/>
              <w:rPr>
                <w:rFonts w:cs="Arial"/>
                <w:szCs w:val="18"/>
              </w:rPr>
            </w:pPr>
            <w:r w:rsidRPr="001739E3">
              <w:t>235</w:t>
            </w:r>
          </w:p>
        </w:tc>
        <w:tc>
          <w:tcPr>
            <w:tcW w:w="1037" w:type="dxa"/>
            <w:noWrap/>
            <w:hideMark/>
          </w:tcPr>
          <w:p w14:paraId="36FA8922" w14:textId="65DF2276" w:rsidR="00742EE5" w:rsidRPr="00910063" w:rsidRDefault="0051483A" w:rsidP="00D143FB">
            <w:pPr>
              <w:pStyle w:val="TAC"/>
              <w:rPr>
                <w:rFonts w:cs="Arial"/>
                <w:szCs w:val="18"/>
              </w:rPr>
            </w:pPr>
            <w:r w:rsidRPr="001739E3">
              <w:t>≤ 2393</w:t>
            </w:r>
          </w:p>
        </w:tc>
      </w:tr>
      <w:tr w:rsidR="00742EE5" w:rsidRPr="008F0475" w14:paraId="439E0B9B" w14:textId="77777777" w:rsidTr="00F61DBD">
        <w:trPr>
          <w:trHeight w:val="300"/>
          <w:jc w:val="center"/>
        </w:trPr>
        <w:tc>
          <w:tcPr>
            <w:tcW w:w="673" w:type="dxa"/>
            <w:noWrap/>
            <w:hideMark/>
          </w:tcPr>
          <w:p w14:paraId="708B450F" w14:textId="3C3A004E" w:rsidR="00742EE5" w:rsidRPr="00910063" w:rsidRDefault="0051483A" w:rsidP="00D143FB">
            <w:pPr>
              <w:pStyle w:val="TAC"/>
              <w:rPr>
                <w:rFonts w:cs="Arial"/>
                <w:szCs w:val="18"/>
              </w:rPr>
            </w:pPr>
            <w:r w:rsidRPr="001739E3">
              <w:t>44</w:t>
            </w:r>
          </w:p>
        </w:tc>
        <w:tc>
          <w:tcPr>
            <w:tcW w:w="1037" w:type="dxa"/>
            <w:noWrap/>
            <w:hideMark/>
          </w:tcPr>
          <w:p w14:paraId="29E552E7" w14:textId="182A7858" w:rsidR="00742EE5" w:rsidRPr="00910063" w:rsidRDefault="0051483A" w:rsidP="00D143FB">
            <w:pPr>
              <w:pStyle w:val="TAC"/>
              <w:rPr>
                <w:rFonts w:cs="Arial"/>
                <w:szCs w:val="18"/>
              </w:rPr>
            </w:pPr>
            <w:r w:rsidRPr="001739E3">
              <w:t>≤ 1877</w:t>
            </w:r>
          </w:p>
        </w:tc>
        <w:tc>
          <w:tcPr>
            <w:tcW w:w="757" w:type="dxa"/>
            <w:noWrap/>
            <w:hideMark/>
          </w:tcPr>
          <w:p w14:paraId="5DAA2489" w14:textId="305790CD" w:rsidR="00742EE5" w:rsidRPr="00910063" w:rsidRDefault="0051483A" w:rsidP="00D143FB">
            <w:pPr>
              <w:pStyle w:val="TAC"/>
              <w:rPr>
                <w:rFonts w:cs="Arial"/>
                <w:szCs w:val="18"/>
              </w:rPr>
            </w:pPr>
            <w:r w:rsidRPr="001739E3">
              <w:t>108</w:t>
            </w:r>
          </w:p>
        </w:tc>
        <w:tc>
          <w:tcPr>
            <w:tcW w:w="937" w:type="dxa"/>
            <w:noWrap/>
            <w:hideMark/>
          </w:tcPr>
          <w:p w14:paraId="63487395" w14:textId="2A5AD13B" w:rsidR="00742EE5" w:rsidRPr="00910063" w:rsidRDefault="0051483A" w:rsidP="00D143FB">
            <w:pPr>
              <w:pStyle w:val="TAC"/>
              <w:rPr>
                <w:rFonts w:cs="Arial"/>
                <w:szCs w:val="18"/>
              </w:rPr>
            </w:pPr>
            <w:r w:rsidRPr="001739E3">
              <w:t>≤ 2041</w:t>
            </w:r>
          </w:p>
        </w:tc>
        <w:tc>
          <w:tcPr>
            <w:tcW w:w="657" w:type="dxa"/>
            <w:noWrap/>
            <w:hideMark/>
          </w:tcPr>
          <w:p w14:paraId="6D8716D5" w14:textId="79198638" w:rsidR="00742EE5" w:rsidRPr="00910063" w:rsidRDefault="0051483A" w:rsidP="00D143FB">
            <w:pPr>
              <w:pStyle w:val="TAC"/>
              <w:rPr>
                <w:rFonts w:cs="Arial"/>
                <w:szCs w:val="18"/>
              </w:rPr>
            </w:pPr>
            <w:r w:rsidRPr="001739E3">
              <w:t>172</w:t>
            </w:r>
          </w:p>
        </w:tc>
        <w:tc>
          <w:tcPr>
            <w:tcW w:w="937" w:type="dxa"/>
            <w:noWrap/>
            <w:hideMark/>
          </w:tcPr>
          <w:p w14:paraId="7283E54F" w14:textId="633EFE9D" w:rsidR="00742EE5" w:rsidRPr="00910063" w:rsidRDefault="0051483A" w:rsidP="00D143FB">
            <w:pPr>
              <w:pStyle w:val="TAC"/>
              <w:rPr>
                <w:rFonts w:cs="Arial"/>
                <w:szCs w:val="18"/>
              </w:rPr>
            </w:pPr>
            <w:r w:rsidRPr="001739E3">
              <w:t>≤ 2182</w:t>
            </w:r>
          </w:p>
        </w:tc>
        <w:tc>
          <w:tcPr>
            <w:tcW w:w="757" w:type="dxa"/>
            <w:noWrap/>
            <w:hideMark/>
          </w:tcPr>
          <w:p w14:paraId="4900F252" w14:textId="02BAB903" w:rsidR="00742EE5" w:rsidRPr="00910063" w:rsidRDefault="0051483A" w:rsidP="00D143FB">
            <w:pPr>
              <w:pStyle w:val="TAC"/>
              <w:rPr>
                <w:rFonts w:cs="Arial"/>
                <w:szCs w:val="18"/>
              </w:rPr>
            </w:pPr>
            <w:r w:rsidRPr="001739E3">
              <w:t>236</w:t>
            </w:r>
          </w:p>
        </w:tc>
        <w:tc>
          <w:tcPr>
            <w:tcW w:w="1037" w:type="dxa"/>
            <w:noWrap/>
            <w:hideMark/>
          </w:tcPr>
          <w:p w14:paraId="445D1FE9" w14:textId="505851C0" w:rsidR="00742EE5" w:rsidRPr="00910063" w:rsidRDefault="0051483A" w:rsidP="00D143FB">
            <w:pPr>
              <w:pStyle w:val="TAC"/>
              <w:rPr>
                <w:rFonts w:cs="Arial"/>
                <w:szCs w:val="18"/>
              </w:rPr>
            </w:pPr>
            <w:r w:rsidRPr="001739E3">
              <w:t>≤ 2399</w:t>
            </w:r>
          </w:p>
        </w:tc>
      </w:tr>
      <w:tr w:rsidR="00742EE5" w:rsidRPr="008F0475" w14:paraId="46468A5F" w14:textId="77777777" w:rsidTr="00F61DBD">
        <w:trPr>
          <w:trHeight w:val="300"/>
          <w:jc w:val="center"/>
        </w:trPr>
        <w:tc>
          <w:tcPr>
            <w:tcW w:w="673" w:type="dxa"/>
            <w:noWrap/>
            <w:hideMark/>
          </w:tcPr>
          <w:p w14:paraId="21300A9C" w14:textId="67450C4A" w:rsidR="00742EE5" w:rsidRPr="00910063" w:rsidRDefault="0051483A" w:rsidP="00D143FB">
            <w:pPr>
              <w:pStyle w:val="TAC"/>
              <w:rPr>
                <w:rFonts w:cs="Arial"/>
                <w:szCs w:val="18"/>
              </w:rPr>
            </w:pPr>
            <w:r w:rsidRPr="001739E3">
              <w:lastRenderedPageBreak/>
              <w:t>45</w:t>
            </w:r>
          </w:p>
        </w:tc>
        <w:tc>
          <w:tcPr>
            <w:tcW w:w="1037" w:type="dxa"/>
            <w:noWrap/>
            <w:hideMark/>
          </w:tcPr>
          <w:p w14:paraId="4B13B938" w14:textId="5EF5660C" w:rsidR="00742EE5" w:rsidRPr="00910063" w:rsidRDefault="0051483A" w:rsidP="00D143FB">
            <w:pPr>
              <w:pStyle w:val="TAC"/>
              <w:rPr>
                <w:rFonts w:cs="Arial"/>
                <w:szCs w:val="18"/>
              </w:rPr>
            </w:pPr>
            <w:r w:rsidRPr="001739E3">
              <w:t>≤ 1880</w:t>
            </w:r>
          </w:p>
        </w:tc>
        <w:tc>
          <w:tcPr>
            <w:tcW w:w="757" w:type="dxa"/>
            <w:noWrap/>
            <w:hideMark/>
          </w:tcPr>
          <w:p w14:paraId="4EB57C2C" w14:textId="0758BB2C" w:rsidR="00742EE5" w:rsidRPr="00910063" w:rsidRDefault="0051483A" w:rsidP="00D143FB">
            <w:pPr>
              <w:pStyle w:val="TAC"/>
              <w:rPr>
                <w:rFonts w:cs="Arial"/>
                <w:szCs w:val="18"/>
              </w:rPr>
            </w:pPr>
            <w:r w:rsidRPr="001739E3">
              <w:t>109</w:t>
            </w:r>
          </w:p>
        </w:tc>
        <w:tc>
          <w:tcPr>
            <w:tcW w:w="937" w:type="dxa"/>
            <w:noWrap/>
            <w:hideMark/>
          </w:tcPr>
          <w:p w14:paraId="2369943B" w14:textId="72112E2B" w:rsidR="00742EE5" w:rsidRPr="00910063" w:rsidRDefault="0051483A" w:rsidP="00D143FB">
            <w:pPr>
              <w:pStyle w:val="TAC"/>
              <w:rPr>
                <w:rFonts w:cs="Arial"/>
                <w:szCs w:val="18"/>
              </w:rPr>
            </w:pPr>
            <w:r w:rsidRPr="001739E3">
              <w:t>≤ 2043</w:t>
            </w:r>
          </w:p>
        </w:tc>
        <w:tc>
          <w:tcPr>
            <w:tcW w:w="657" w:type="dxa"/>
            <w:noWrap/>
            <w:hideMark/>
          </w:tcPr>
          <w:p w14:paraId="246852A8" w14:textId="182527C0" w:rsidR="00742EE5" w:rsidRPr="00910063" w:rsidRDefault="0051483A" w:rsidP="00D143FB">
            <w:pPr>
              <w:pStyle w:val="TAC"/>
              <w:rPr>
                <w:rFonts w:cs="Arial"/>
                <w:szCs w:val="18"/>
              </w:rPr>
            </w:pPr>
            <w:r w:rsidRPr="001739E3">
              <w:t>173</w:t>
            </w:r>
          </w:p>
        </w:tc>
        <w:tc>
          <w:tcPr>
            <w:tcW w:w="937" w:type="dxa"/>
            <w:noWrap/>
            <w:hideMark/>
          </w:tcPr>
          <w:p w14:paraId="5137CBD9" w14:textId="6472BB9A" w:rsidR="00742EE5" w:rsidRPr="00910063" w:rsidRDefault="0051483A" w:rsidP="00D143FB">
            <w:pPr>
              <w:pStyle w:val="TAC"/>
              <w:rPr>
                <w:rFonts w:cs="Arial"/>
                <w:szCs w:val="18"/>
              </w:rPr>
            </w:pPr>
            <w:r w:rsidRPr="001739E3">
              <w:t>≤ 2185</w:t>
            </w:r>
          </w:p>
        </w:tc>
        <w:tc>
          <w:tcPr>
            <w:tcW w:w="757" w:type="dxa"/>
            <w:noWrap/>
            <w:hideMark/>
          </w:tcPr>
          <w:p w14:paraId="64943559" w14:textId="2093EE65" w:rsidR="00742EE5" w:rsidRPr="00910063" w:rsidRDefault="0051483A" w:rsidP="00D143FB">
            <w:pPr>
              <w:pStyle w:val="TAC"/>
              <w:rPr>
                <w:rFonts w:cs="Arial"/>
                <w:szCs w:val="18"/>
              </w:rPr>
            </w:pPr>
            <w:r w:rsidRPr="001739E3">
              <w:t>237</w:t>
            </w:r>
          </w:p>
        </w:tc>
        <w:tc>
          <w:tcPr>
            <w:tcW w:w="1037" w:type="dxa"/>
            <w:noWrap/>
            <w:hideMark/>
          </w:tcPr>
          <w:p w14:paraId="24CF784B" w14:textId="75877FFE" w:rsidR="00742EE5" w:rsidRPr="00910063" w:rsidRDefault="0051483A" w:rsidP="00D143FB">
            <w:pPr>
              <w:pStyle w:val="TAC"/>
              <w:rPr>
                <w:rFonts w:cs="Arial"/>
                <w:szCs w:val="18"/>
              </w:rPr>
            </w:pPr>
            <w:r w:rsidRPr="001739E3">
              <w:t>≤ 2405</w:t>
            </w:r>
          </w:p>
        </w:tc>
      </w:tr>
      <w:tr w:rsidR="00742EE5" w:rsidRPr="008F0475" w14:paraId="16F458D7" w14:textId="77777777" w:rsidTr="00F61DBD">
        <w:trPr>
          <w:trHeight w:val="300"/>
          <w:jc w:val="center"/>
        </w:trPr>
        <w:tc>
          <w:tcPr>
            <w:tcW w:w="673" w:type="dxa"/>
            <w:noWrap/>
            <w:hideMark/>
          </w:tcPr>
          <w:p w14:paraId="1B373009" w14:textId="6A46332C" w:rsidR="00742EE5" w:rsidRPr="00910063" w:rsidRDefault="0051483A" w:rsidP="00D143FB">
            <w:pPr>
              <w:pStyle w:val="TAC"/>
              <w:rPr>
                <w:rFonts w:cs="Arial"/>
                <w:szCs w:val="18"/>
              </w:rPr>
            </w:pPr>
            <w:r w:rsidRPr="001739E3">
              <w:t>46</w:t>
            </w:r>
          </w:p>
        </w:tc>
        <w:tc>
          <w:tcPr>
            <w:tcW w:w="1037" w:type="dxa"/>
            <w:noWrap/>
            <w:hideMark/>
          </w:tcPr>
          <w:p w14:paraId="2F3A94B9" w14:textId="22262196" w:rsidR="00742EE5" w:rsidRPr="00910063" w:rsidRDefault="0051483A" w:rsidP="00D143FB">
            <w:pPr>
              <w:pStyle w:val="TAC"/>
              <w:rPr>
                <w:rFonts w:cs="Arial"/>
                <w:szCs w:val="18"/>
              </w:rPr>
            </w:pPr>
            <w:r w:rsidRPr="001739E3">
              <w:t>≤ 1883</w:t>
            </w:r>
          </w:p>
        </w:tc>
        <w:tc>
          <w:tcPr>
            <w:tcW w:w="757" w:type="dxa"/>
            <w:noWrap/>
            <w:hideMark/>
          </w:tcPr>
          <w:p w14:paraId="756853AC" w14:textId="2BE341F9" w:rsidR="00742EE5" w:rsidRPr="00910063" w:rsidRDefault="0051483A" w:rsidP="00D143FB">
            <w:pPr>
              <w:pStyle w:val="TAC"/>
              <w:rPr>
                <w:rFonts w:cs="Arial"/>
                <w:szCs w:val="18"/>
              </w:rPr>
            </w:pPr>
            <w:r w:rsidRPr="001739E3">
              <w:t>110</w:t>
            </w:r>
          </w:p>
        </w:tc>
        <w:tc>
          <w:tcPr>
            <w:tcW w:w="937" w:type="dxa"/>
            <w:noWrap/>
            <w:hideMark/>
          </w:tcPr>
          <w:p w14:paraId="3E5EDEDA" w14:textId="4866B610" w:rsidR="00742EE5" w:rsidRPr="00910063" w:rsidRDefault="0051483A" w:rsidP="00D143FB">
            <w:pPr>
              <w:pStyle w:val="TAC"/>
              <w:rPr>
                <w:rFonts w:cs="Arial"/>
                <w:szCs w:val="18"/>
              </w:rPr>
            </w:pPr>
            <w:r w:rsidRPr="001739E3">
              <w:t>≤ 2046</w:t>
            </w:r>
          </w:p>
        </w:tc>
        <w:tc>
          <w:tcPr>
            <w:tcW w:w="657" w:type="dxa"/>
            <w:noWrap/>
            <w:hideMark/>
          </w:tcPr>
          <w:p w14:paraId="5898244A" w14:textId="27635E07" w:rsidR="00742EE5" w:rsidRPr="00910063" w:rsidRDefault="0051483A" w:rsidP="00D143FB">
            <w:pPr>
              <w:pStyle w:val="TAC"/>
              <w:rPr>
                <w:rFonts w:cs="Arial"/>
                <w:szCs w:val="18"/>
              </w:rPr>
            </w:pPr>
            <w:r w:rsidRPr="001739E3">
              <w:t>174</w:t>
            </w:r>
          </w:p>
        </w:tc>
        <w:tc>
          <w:tcPr>
            <w:tcW w:w="937" w:type="dxa"/>
            <w:noWrap/>
            <w:hideMark/>
          </w:tcPr>
          <w:p w14:paraId="5FB51594" w14:textId="2A1B00B2" w:rsidR="00742EE5" w:rsidRPr="00910063" w:rsidRDefault="0051483A" w:rsidP="00D143FB">
            <w:pPr>
              <w:pStyle w:val="TAC"/>
              <w:rPr>
                <w:rFonts w:cs="Arial"/>
                <w:szCs w:val="18"/>
              </w:rPr>
            </w:pPr>
            <w:r w:rsidRPr="001739E3">
              <w:t>≤ 2187</w:t>
            </w:r>
          </w:p>
        </w:tc>
        <w:tc>
          <w:tcPr>
            <w:tcW w:w="757" w:type="dxa"/>
            <w:noWrap/>
            <w:hideMark/>
          </w:tcPr>
          <w:p w14:paraId="4109C1C8" w14:textId="68F67172" w:rsidR="00742EE5" w:rsidRPr="00910063" w:rsidRDefault="0051483A" w:rsidP="00D143FB">
            <w:pPr>
              <w:pStyle w:val="TAC"/>
              <w:rPr>
                <w:rFonts w:cs="Arial"/>
                <w:szCs w:val="18"/>
              </w:rPr>
            </w:pPr>
            <w:r w:rsidRPr="001739E3">
              <w:t>238</w:t>
            </w:r>
          </w:p>
        </w:tc>
        <w:tc>
          <w:tcPr>
            <w:tcW w:w="1037" w:type="dxa"/>
            <w:noWrap/>
            <w:hideMark/>
          </w:tcPr>
          <w:p w14:paraId="2E5BE887" w14:textId="516B18E0" w:rsidR="00742EE5" w:rsidRPr="00910063" w:rsidRDefault="0051483A" w:rsidP="00D143FB">
            <w:pPr>
              <w:pStyle w:val="TAC"/>
              <w:rPr>
                <w:rFonts w:cs="Arial"/>
                <w:szCs w:val="18"/>
              </w:rPr>
            </w:pPr>
            <w:r w:rsidRPr="001739E3">
              <w:t>≤ 2412</w:t>
            </w:r>
          </w:p>
        </w:tc>
      </w:tr>
      <w:tr w:rsidR="00742EE5" w:rsidRPr="008F0475" w14:paraId="636EBD6E" w14:textId="77777777" w:rsidTr="00F61DBD">
        <w:trPr>
          <w:trHeight w:val="300"/>
          <w:jc w:val="center"/>
        </w:trPr>
        <w:tc>
          <w:tcPr>
            <w:tcW w:w="673" w:type="dxa"/>
            <w:noWrap/>
            <w:hideMark/>
          </w:tcPr>
          <w:p w14:paraId="3700E2C2" w14:textId="14A629E3" w:rsidR="00742EE5" w:rsidRPr="00910063" w:rsidRDefault="0051483A" w:rsidP="00D143FB">
            <w:pPr>
              <w:pStyle w:val="TAC"/>
              <w:rPr>
                <w:rFonts w:cs="Arial"/>
                <w:szCs w:val="18"/>
              </w:rPr>
            </w:pPr>
            <w:r w:rsidRPr="001739E3">
              <w:t>47</w:t>
            </w:r>
          </w:p>
        </w:tc>
        <w:tc>
          <w:tcPr>
            <w:tcW w:w="1037" w:type="dxa"/>
            <w:noWrap/>
            <w:hideMark/>
          </w:tcPr>
          <w:p w14:paraId="3807FE39" w14:textId="45A19B24" w:rsidR="00742EE5" w:rsidRPr="00910063" w:rsidRDefault="0051483A" w:rsidP="00D143FB">
            <w:pPr>
              <w:pStyle w:val="TAC"/>
              <w:rPr>
                <w:rFonts w:cs="Arial"/>
                <w:szCs w:val="18"/>
              </w:rPr>
            </w:pPr>
            <w:r w:rsidRPr="001739E3">
              <w:t>≤ 1887</w:t>
            </w:r>
          </w:p>
        </w:tc>
        <w:tc>
          <w:tcPr>
            <w:tcW w:w="757" w:type="dxa"/>
            <w:noWrap/>
            <w:hideMark/>
          </w:tcPr>
          <w:p w14:paraId="25B0B111" w14:textId="63C99E53" w:rsidR="00742EE5" w:rsidRPr="00910063" w:rsidRDefault="0051483A" w:rsidP="00D143FB">
            <w:pPr>
              <w:pStyle w:val="TAC"/>
              <w:rPr>
                <w:rFonts w:cs="Arial"/>
                <w:szCs w:val="18"/>
              </w:rPr>
            </w:pPr>
            <w:r w:rsidRPr="001739E3">
              <w:t>111</w:t>
            </w:r>
          </w:p>
        </w:tc>
        <w:tc>
          <w:tcPr>
            <w:tcW w:w="937" w:type="dxa"/>
            <w:noWrap/>
            <w:hideMark/>
          </w:tcPr>
          <w:p w14:paraId="0685A349" w14:textId="48CBC5B8" w:rsidR="00742EE5" w:rsidRPr="00910063" w:rsidRDefault="0051483A" w:rsidP="00D143FB">
            <w:pPr>
              <w:pStyle w:val="TAC"/>
              <w:rPr>
                <w:rFonts w:cs="Arial"/>
                <w:szCs w:val="18"/>
              </w:rPr>
            </w:pPr>
            <w:r w:rsidRPr="001739E3">
              <w:t>≤ 2048</w:t>
            </w:r>
          </w:p>
        </w:tc>
        <w:tc>
          <w:tcPr>
            <w:tcW w:w="657" w:type="dxa"/>
            <w:noWrap/>
            <w:hideMark/>
          </w:tcPr>
          <w:p w14:paraId="4FD5CD48" w14:textId="4C6D0F71" w:rsidR="00742EE5" w:rsidRPr="00910063" w:rsidRDefault="0051483A" w:rsidP="00D143FB">
            <w:pPr>
              <w:pStyle w:val="TAC"/>
              <w:rPr>
                <w:rFonts w:cs="Arial"/>
                <w:szCs w:val="18"/>
              </w:rPr>
            </w:pPr>
            <w:r w:rsidRPr="001739E3">
              <w:t>175</w:t>
            </w:r>
          </w:p>
        </w:tc>
        <w:tc>
          <w:tcPr>
            <w:tcW w:w="937" w:type="dxa"/>
            <w:noWrap/>
            <w:hideMark/>
          </w:tcPr>
          <w:p w14:paraId="583131F9" w14:textId="0EF63599" w:rsidR="00742EE5" w:rsidRPr="00910063" w:rsidRDefault="0051483A" w:rsidP="00D143FB">
            <w:pPr>
              <w:pStyle w:val="TAC"/>
              <w:rPr>
                <w:rFonts w:cs="Arial"/>
                <w:szCs w:val="18"/>
              </w:rPr>
            </w:pPr>
            <w:r w:rsidRPr="001739E3">
              <w:t>≤ 2189</w:t>
            </w:r>
          </w:p>
        </w:tc>
        <w:tc>
          <w:tcPr>
            <w:tcW w:w="757" w:type="dxa"/>
            <w:noWrap/>
            <w:hideMark/>
          </w:tcPr>
          <w:p w14:paraId="72571018" w14:textId="1672F65E" w:rsidR="00742EE5" w:rsidRPr="00910063" w:rsidRDefault="0051483A" w:rsidP="00D143FB">
            <w:pPr>
              <w:pStyle w:val="TAC"/>
              <w:rPr>
                <w:rFonts w:cs="Arial"/>
                <w:szCs w:val="18"/>
              </w:rPr>
            </w:pPr>
            <w:r w:rsidRPr="001739E3">
              <w:t>239</w:t>
            </w:r>
          </w:p>
        </w:tc>
        <w:tc>
          <w:tcPr>
            <w:tcW w:w="1037" w:type="dxa"/>
            <w:noWrap/>
            <w:hideMark/>
          </w:tcPr>
          <w:p w14:paraId="1111657A" w14:textId="53622813" w:rsidR="00742EE5" w:rsidRPr="00910063" w:rsidRDefault="0051483A" w:rsidP="00D143FB">
            <w:pPr>
              <w:pStyle w:val="TAC"/>
              <w:rPr>
                <w:rFonts w:cs="Arial"/>
                <w:szCs w:val="18"/>
              </w:rPr>
            </w:pPr>
            <w:r w:rsidRPr="001739E3">
              <w:t>≤ 2418</w:t>
            </w:r>
          </w:p>
        </w:tc>
      </w:tr>
      <w:tr w:rsidR="00742EE5" w:rsidRPr="008F0475" w14:paraId="7C2125D3" w14:textId="77777777" w:rsidTr="00F61DBD">
        <w:trPr>
          <w:trHeight w:val="300"/>
          <w:jc w:val="center"/>
        </w:trPr>
        <w:tc>
          <w:tcPr>
            <w:tcW w:w="673" w:type="dxa"/>
            <w:noWrap/>
            <w:hideMark/>
          </w:tcPr>
          <w:p w14:paraId="2A660313" w14:textId="77A83605" w:rsidR="00742EE5" w:rsidRPr="00910063" w:rsidRDefault="0051483A" w:rsidP="00D143FB">
            <w:pPr>
              <w:pStyle w:val="TAC"/>
              <w:rPr>
                <w:rFonts w:cs="Arial"/>
                <w:szCs w:val="18"/>
              </w:rPr>
            </w:pPr>
            <w:r w:rsidRPr="001739E3">
              <w:t>48</w:t>
            </w:r>
          </w:p>
        </w:tc>
        <w:tc>
          <w:tcPr>
            <w:tcW w:w="1037" w:type="dxa"/>
            <w:noWrap/>
            <w:hideMark/>
          </w:tcPr>
          <w:p w14:paraId="2690A8C6" w14:textId="0B2D44D9" w:rsidR="00742EE5" w:rsidRPr="00910063" w:rsidRDefault="0051483A" w:rsidP="00D143FB">
            <w:pPr>
              <w:pStyle w:val="TAC"/>
              <w:rPr>
                <w:rFonts w:cs="Arial"/>
                <w:szCs w:val="18"/>
              </w:rPr>
            </w:pPr>
            <w:r w:rsidRPr="001739E3">
              <w:t>≤ 1890</w:t>
            </w:r>
          </w:p>
        </w:tc>
        <w:tc>
          <w:tcPr>
            <w:tcW w:w="757" w:type="dxa"/>
            <w:noWrap/>
            <w:hideMark/>
          </w:tcPr>
          <w:p w14:paraId="16A7889A" w14:textId="62B6E304" w:rsidR="00742EE5" w:rsidRPr="00910063" w:rsidRDefault="0051483A" w:rsidP="00D143FB">
            <w:pPr>
              <w:pStyle w:val="TAC"/>
              <w:rPr>
                <w:rFonts w:cs="Arial"/>
                <w:szCs w:val="18"/>
              </w:rPr>
            </w:pPr>
            <w:r w:rsidRPr="001739E3">
              <w:t>112</w:t>
            </w:r>
          </w:p>
        </w:tc>
        <w:tc>
          <w:tcPr>
            <w:tcW w:w="937" w:type="dxa"/>
            <w:noWrap/>
            <w:hideMark/>
          </w:tcPr>
          <w:p w14:paraId="3430392A" w14:textId="1D2FF469" w:rsidR="00742EE5" w:rsidRPr="00910063" w:rsidRDefault="0051483A" w:rsidP="00D143FB">
            <w:pPr>
              <w:pStyle w:val="TAC"/>
              <w:rPr>
                <w:rFonts w:cs="Arial"/>
                <w:szCs w:val="18"/>
              </w:rPr>
            </w:pPr>
            <w:r w:rsidRPr="001739E3">
              <w:t>≤ 2050</w:t>
            </w:r>
          </w:p>
        </w:tc>
        <w:tc>
          <w:tcPr>
            <w:tcW w:w="657" w:type="dxa"/>
            <w:noWrap/>
            <w:hideMark/>
          </w:tcPr>
          <w:p w14:paraId="390DC318" w14:textId="53C01F75" w:rsidR="00742EE5" w:rsidRPr="00910063" w:rsidRDefault="0051483A" w:rsidP="00D143FB">
            <w:pPr>
              <w:pStyle w:val="TAC"/>
              <w:rPr>
                <w:rFonts w:cs="Arial"/>
                <w:szCs w:val="18"/>
              </w:rPr>
            </w:pPr>
            <w:r w:rsidRPr="001739E3">
              <w:t>176</w:t>
            </w:r>
          </w:p>
        </w:tc>
        <w:tc>
          <w:tcPr>
            <w:tcW w:w="937" w:type="dxa"/>
            <w:noWrap/>
            <w:hideMark/>
          </w:tcPr>
          <w:p w14:paraId="60024A75" w14:textId="0C83B801" w:rsidR="00742EE5" w:rsidRPr="00910063" w:rsidRDefault="0051483A" w:rsidP="00D143FB">
            <w:pPr>
              <w:pStyle w:val="TAC"/>
              <w:rPr>
                <w:rFonts w:cs="Arial"/>
                <w:szCs w:val="18"/>
              </w:rPr>
            </w:pPr>
            <w:r w:rsidRPr="001739E3">
              <w:t>≤ 2192</w:t>
            </w:r>
          </w:p>
        </w:tc>
        <w:tc>
          <w:tcPr>
            <w:tcW w:w="757" w:type="dxa"/>
            <w:noWrap/>
            <w:hideMark/>
          </w:tcPr>
          <w:p w14:paraId="52EF4311" w14:textId="3436B271" w:rsidR="00742EE5" w:rsidRPr="00910063" w:rsidRDefault="0051483A" w:rsidP="00D143FB">
            <w:pPr>
              <w:pStyle w:val="TAC"/>
              <w:rPr>
                <w:rFonts w:cs="Arial"/>
                <w:szCs w:val="18"/>
              </w:rPr>
            </w:pPr>
            <w:r w:rsidRPr="001739E3">
              <w:t>240</w:t>
            </w:r>
          </w:p>
        </w:tc>
        <w:tc>
          <w:tcPr>
            <w:tcW w:w="1037" w:type="dxa"/>
            <w:noWrap/>
            <w:hideMark/>
          </w:tcPr>
          <w:p w14:paraId="3FECD7D7" w14:textId="316855BE" w:rsidR="00742EE5" w:rsidRPr="00910063" w:rsidRDefault="0051483A" w:rsidP="00D143FB">
            <w:pPr>
              <w:pStyle w:val="TAC"/>
              <w:rPr>
                <w:rFonts w:cs="Arial"/>
                <w:szCs w:val="18"/>
              </w:rPr>
            </w:pPr>
            <w:r w:rsidRPr="001739E3">
              <w:t>≤ 2426</w:t>
            </w:r>
          </w:p>
        </w:tc>
      </w:tr>
      <w:tr w:rsidR="00742EE5" w:rsidRPr="008F0475" w14:paraId="7F65C2AC" w14:textId="77777777" w:rsidTr="00F61DBD">
        <w:trPr>
          <w:trHeight w:val="300"/>
          <w:jc w:val="center"/>
        </w:trPr>
        <w:tc>
          <w:tcPr>
            <w:tcW w:w="673" w:type="dxa"/>
            <w:noWrap/>
            <w:hideMark/>
          </w:tcPr>
          <w:p w14:paraId="1EB4FDE0" w14:textId="0AAE38D0" w:rsidR="00742EE5" w:rsidRPr="00910063" w:rsidRDefault="0051483A" w:rsidP="00D143FB">
            <w:pPr>
              <w:pStyle w:val="TAC"/>
              <w:rPr>
                <w:rFonts w:cs="Arial"/>
                <w:szCs w:val="18"/>
              </w:rPr>
            </w:pPr>
            <w:r w:rsidRPr="001739E3">
              <w:t>49</w:t>
            </w:r>
          </w:p>
        </w:tc>
        <w:tc>
          <w:tcPr>
            <w:tcW w:w="1037" w:type="dxa"/>
            <w:noWrap/>
            <w:hideMark/>
          </w:tcPr>
          <w:p w14:paraId="207C3559" w14:textId="58C62E6C" w:rsidR="00742EE5" w:rsidRPr="00910063" w:rsidRDefault="0051483A" w:rsidP="00D143FB">
            <w:pPr>
              <w:pStyle w:val="TAC"/>
              <w:rPr>
                <w:rFonts w:cs="Arial"/>
                <w:szCs w:val="18"/>
              </w:rPr>
            </w:pPr>
            <w:r w:rsidRPr="001739E3">
              <w:t>≤ 1893</w:t>
            </w:r>
          </w:p>
        </w:tc>
        <w:tc>
          <w:tcPr>
            <w:tcW w:w="757" w:type="dxa"/>
            <w:noWrap/>
            <w:hideMark/>
          </w:tcPr>
          <w:p w14:paraId="581748EF" w14:textId="45EFBB2D" w:rsidR="00742EE5" w:rsidRPr="00910063" w:rsidRDefault="0051483A" w:rsidP="00D143FB">
            <w:pPr>
              <w:pStyle w:val="TAC"/>
              <w:rPr>
                <w:rFonts w:cs="Arial"/>
                <w:szCs w:val="18"/>
              </w:rPr>
            </w:pPr>
            <w:r w:rsidRPr="001739E3">
              <w:t>113</w:t>
            </w:r>
          </w:p>
        </w:tc>
        <w:tc>
          <w:tcPr>
            <w:tcW w:w="937" w:type="dxa"/>
            <w:noWrap/>
            <w:hideMark/>
          </w:tcPr>
          <w:p w14:paraId="1055DC1C" w14:textId="18EC944D" w:rsidR="00742EE5" w:rsidRPr="00910063" w:rsidRDefault="0051483A" w:rsidP="00D143FB">
            <w:pPr>
              <w:pStyle w:val="TAC"/>
              <w:rPr>
                <w:rFonts w:cs="Arial"/>
                <w:szCs w:val="18"/>
              </w:rPr>
            </w:pPr>
            <w:r w:rsidRPr="001739E3">
              <w:t>≤ 2052</w:t>
            </w:r>
          </w:p>
        </w:tc>
        <w:tc>
          <w:tcPr>
            <w:tcW w:w="657" w:type="dxa"/>
            <w:noWrap/>
            <w:hideMark/>
          </w:tcPr>
          <w:p w14:paraId="48E9C522" w14:textId="4702177A" w:rsidR="00742EE5" w:rsidRPr="00910063" w:rsidRDefault="0051483A" w:rsidP="00D143FB">
            <w:pPr>
              <w:pStyle w:val="TAC"/>
              <w:rPr>
                <w:rFonts w:cs="Arial"/>
                <w:szCs w:val="18"/>
              </w:rPr>
            </w:pPr>
            <w:r w:rsidRPr="001739E3">
              <w:t>177</w:t>
            </w:r>
          </w:p>
        </w:tc>
        <w:tc>
          <w:tcPr>
            <w:tcW w:w="937" w:type="dxa"/>
            <w:noWrap/>
            <w:hideMark/>
          </w:tcPr>
          <w:p w14:paraId="4B3C9493" w14:textId="364B846E" w:rsidR="00742EE5" w:rsidRPr="00910063" w:rsidRDefault="0051483A" w:rsidP="00D143FB">
            <w:pPr>
              <w:pStyle w:val="TAC"/>
              <w:rPr>
                <w:rFonts w:cs="Arial"/>
                <w:szCs w:val="18"/>
              </w:rPr>
            </w:pPr>
            <w:r w:rsidRPr="001739E3">
              <w:t>≤ 2194</w:t>
            </w:r>
          </w:p>
        </w:tc>
        <w:tc>
          <w:tcPr>
            <w:tcW w:w="757" w:type="dxa"/>
            <w:noWrap/>
            <w:hideMark/>
          </w:tcPr>
          <w:p w14:paraId="6E1CA277" w14:textId="0A243306" w:rsidR="00742EE5" w:rsidRPr="00910063" w:rsidRDefault="0051483A" w:rsidP="00D143FB">
            <w:pPr>
              <w:pStyle w:val="TAC"/>
              <w:rPr>
                <w:rFonts w:cs="Arial"/>
                <w:szCs w:val="18"/>
              </w:rPr>
            </w:pPr>
            <w:r w:rsidRPr="001739E3">
              <w:t>241</w:t>
            </w:r>
          </w:p>
        </w:tc>
        <w:tc>
          <w:tcPr>
            <w:tcW w:w="1037" w:type="dxa"/>
            <w:noWrap/>
            <w:hideMark/>
          </w:tcPr>
          <w:p w14:paraId="5B91B1FB" w14:textId="29C63676" w:rsidR="00742EE5" w:rsidRPr="00910063" w:rsidRDefault="0051483A" w:rsidP="00D143FB">
            <w:pPr>
              <w:pStyle w:val="TAC"/>
              <w:rPr>
                <w:rFonts w:cs="Arial"/>
                <w:szCs w:val="18"/>
              </w:rPr>
            </w:pPr>
            <w:r w:rsidRPr="001739E3">
              <w:t>≤ 2433</w:t>
            </w:r>
          </w:p>
        </w:tc>
      </w:tr>
      <w:tr w:rsidR="00742EE5" w:rsidRPr="008F0475" w14:paraId="18D6A9F1" w14:textId="77777777" w:rsidTr="00F61DBD">
        <w:trPr>
          <w:trHeight w:val="300"/>
          <w:jc w:val="center"/>
        </w:trPr>
        <w:tc>
          <w:tcPr>
            <w:tcW w:w="673" w:type="dxa"/>
            <w:noWrap/>
            <w:hideMark/>
          </w:tcPr>
          <w:p w14:paraId="7DEA2E2D" w14:textId="34241912" w:rsidR="00742EE5" w:rsidRPr="00910063" w:rsidRDefault="0051483A" w:rsidP="00D143FB">
            <w:pPr>
              <w:pStyle w:val="TAC"/>
              <w:rPr>
                <w:rFonts w:cs="Arial"/>
                <w:szCs w:val="18"/>
              </w:rPr>
            </w:pPr>
            <w:r w:rsidRPr="001739E3">
              <w:t>50</w:t>
            </w:r>
          </w:p>
        </w:tc>
        <w:tc>
          <w:tcPr>
            <w:tcW w:w="1037" w:type="dxa"/>
            <w:noWrap/>
            <w:hideMark/>
          </w:tcPr>
          <w:p w14:paraId="1BFA718E" w14:textId="67E296F6" w:rsidR="00742EE5" w:rsidRPr="00910063" w:rsidRDefault="0051483A" w:rsidP="00D143FB">
            <w:pPr>
              <w:pStyle w:val="TAC"/>
              <w:rPr>
                <w:rFonts w:cs="Arial"/>
                <w:szCs w:val="18"/>
              </w:rPr>
            </w:pPr>
            <w:r w:rsidRPr="001739E3">
              <w:t>≤ 1896</w:t>
            </w:r>
          </w:p>
        </w:tc>
        <w:tc>
          <w:tcPr>
            <w:tcW w:w="757" w:type="dxa"/>
            <w:noWrap/>
            <w:hideMark/>
          </w:tcPr>
          <w:p w14:paraId="71E31C24" w14:textId="7AC649E2" w:rsidR="00742EE5" w:rsidRPr="00910063" w:rsidRDefault="0051483A" w:rsidP="00D143FB">
            <w:pPr>
              <w:pStyle w:val="TAC"/>
              <w:rPr>
                <w:rFonts w:cs="Arial"/>
                <w:szCs w:val="18"/>
              </w:rPr>
            </w:pPr>
            <w:r w:rsidRPr="001739E3">
              <w:t>114</w:t>
            </w:r>
          </w:p>
        </w:tc>
        <w:tc>
          <w:tcPr>
            <w:tcW w:w="937" w:type="dxa"/>
            <w:noWrap/>
            <w:hideMark/>
          </w:tcPr>
          <w:p w14:paraId="30BB7CD4" w14:textId="240D603C" w:rsidR="00742EE5" w:rsidRPr="00910063" w:rsidRDefault="0051483A" w:rsidP="00D143FB">
            <w:pPr>
              <w:pStyle w:val="TAC"/>
              <w:rPr>
                <w:rFonts w:cs="Arial"/>
                <w:szCs w:val="18"/>
              </w:rPr>
            </w:pPr>
            <w:r w:rsidRPr="001739E3">
              <w:t>≤ 2054</w:t>
            </w:r>
          </w:p>
        </w:tc>
        <w:tc>
          <w:tcPr>
            <w:tcW w:w="657" w:type="dxa"/>
            <w:noWrap/>
            <w:hideMark/>
          </w:tcPr>
          <w:p w14:paraId="23B08C49" w14:textId="30319E76" w:rsidR="00742EE5" w:rsidRPr="00910063" w:rsidRDefault="0051483A" w:rsidP="00D143FB">
            <w:pPr>
              <w:pStyle w:val="TAC"/>
              <w:rPr>
                <w:rFonts w:cs="Arial"/>
                <w:szCs w:val="18"/>
              </w:rPr>
            </w:pPr>
            <w:r w:rsidRPr="001739E3">
              <w:t>178</w:t>
            </w:r>
          </w:p>
        </w:tc>
        <w:tc>
          <w:tcPr>
            <w:tcW w:w="937" w:type="dxa"/>
            <w:noWrap/>
            <w:hideMark/>
          </w:tcPr>
          <w:p w14:paraId="470299FF" w14:textId="7A98E556" w:rsidR="00742EE5" w:rsidRPr="00910063" w:rsidRDefault="0051483A" w:rsidP="00D143FB">
            <w:pPr>
              <w:pStyle w:val="TAC"/>
              <w:rPr>
                <w:rFonts w:cs="Arial"/>
                <w:szCs w:val="18"/>
              </w:rPr>
            </w:pPr>
            <w:r w:rsidRPr="001739E3">
              <w:t>≤ 2197</w:t>
            </w:r>
          </w:p>
        </w:tc>
        <w:tc>
          <w:tcPr>
            <w:tcW w:w="757" w:type="dxa"/>
            <w:noWrap/>
            <w:hideMark/>
          </w:tcPr>
          <w:p w14:paraId="49DA9E6F" w14:textId="56A31797" w:rsidR="00742EE5" w:rsidRPr="00910063" w:rsidRDefault="0051483A" w:rsidP="00D143FB">
            <w:pPr>
              <w:pStyle w:val="TAC"/>
              <w:rPr>
                <w:rFonts w:cs="Arial"/>
                <w:szCs w:val="18"/>
              </w:rPr>
            </w:pPr>
            <w:r w:rsidRPr="001739E3">
              <w:t>242</w:t>
            </w:r>
          </w:p>
        </w:tc>
        <w:tc>
          <w:tcPr>
            <w:tcW w:w="1037" w:type="dxa"/>
            <w:noWrap/>
            <w:hideMark/>
          </w:tcPr>
          <w:p w14:paraId="62FCD726" w14:textId="49CCE5BB" w:rsidR="00742EE5" w:rsidRPr="00910063" w:rsidRDefault="0051483A" w:rsidP="00D143FB">
            <w:pPr>
              <w:pStyle w:val="TAC"/>
              <w:rPr>
                <w:rFonts w:cs="Arial"/>
                <w:szCs w:val="18"/>
              </w:rPr>
            </w:pPr>
            <w:r w:rsidRPr="001739E3">
              <w:t>≤ 2441</w:t>
            </w:r>
          </w:p>
        </w:tc>
      </w:tr>
      <w:tr w:rsidR="00742EE5" w:rsidRPr="008F0475" w14:paraId="48929051" w14:textId="77777777" w:rsidTr="00F61DBD">
        <w:trPr>
          <w:trHeight w:val="300"/>
          <w:jc w:val="center"/>
        </w:trPr>
        <w:tc>
          <w:tcPr>
            <w:tcW w:w="673" w:type="dxa"/>
            <w:noWrap/>
            <w:hideMark/>
          </w:tcPr>
          <w:p w14:paraId="7E4253EB" w14:textId="549603A9" w:rsidR="00742EE5" w:rsidRPr="00910063" w:rsidRDefault="0051483A" w:rsidP="00D143FB">
            <w:pPr>
              <w:pStyle w:val="TAC"/>
              <w:rPr>
                <w:rFonts w:cs="Arial"/>
                <w:szCs w:val="18"/>
              </w:rPr>
            </w:pPr>
            <w:r w:rsidRPr="001739E3">
              <w:t>51</w:t>
            </w:r>
          </w:p>
        </w:tc>
        <w:tc>
          <w:tcPr>
            <w:tcW w:w="1037" w:type="dxa"/>
            <w:noWrap/>
            <w:hideMark/>
          </w:tcPr>
          <w:p w14:paraId="519A689D" w14:textId="1A17443C" w:rsidR="00742EE5" w:rsidRPr="00910063" w:rsidRDefault="0051483A" w:rsidP="00D143FB">
            <w:pPr>
              <w:pStyle w:val="TAC"/>
              <w:rPr>
                <w:rFonts w:cs="Arial"/>
                <w:szCs w:val="18"/>
              </w:rPr>
            </w:pPr>
            <w:r w:rsidRPr="001739E3">
              <w:t>≤ 1899</w:t>
            </w:r>
          </w:p>
        </w:tc>
        <w:tc>
          <w:tcPr>
            <w:tcW w:w="757" w:type="dxa"/>
            <w:noWrap/>
            <w:hideMark/>
          </w:tcPr>
          <w:p w14:paraId="2BAC2DD2" w14:textId="09A18379" w:rsidR="00742EE5" w:rsidRPr="00910063" w:rsidRDefault="0051483A" w:rsidP="00D143FB">
            <w:pPr>
              <w:pStyle w:val="TAC"/>
              <w:rPr>
                <w:rFonts w:cs="Arial"/>
                <w:szCs w:val="18"/>
              </w:rPr>
            </w:pPr>
            <w:r w:rsidRPr="001739E3">
              <w:t>115</w:t>
            </w:r>
          </w:p>
        </w:tc>
        <w:tc>
          <w:tcPr>
            <w:tcW w:w="937" w:type="dxa"/>
            <w:noWrap/>
            <w:hideMark/>
          </w:tcPr>
          <w:p w14:paraId="0766A284" w14:textId="143D6BFC" w:rsidR="00742EE5" w:rsidRPr="00910063" w:rsidRDefault="0051483A" w:rsidP="00D143FB">
            <w:pPr>
              <w:pStyle w:val="TAC"/>
              <w:rPr>
                <w:rFonts w:cs="Arial"/>
                <w:szCs w:val="18"/>
              </w:rPr>
            </w:pPr>
            <w:r w:rsidRPr="001739E3">
              <w:t>≤ 2056</w:t>
            </w:r>
          </w:p>
        </w:tc>
        <w:tc>
          <w:tcPr>
            <w:tcW w:w="657" w:type="dxa"/>
            <w:noWrap/>
            <w:hideMark/>
          </w:tcPr>
          <w:p w14:paraId="07755189" w14:textId="136470C6" w:rsidR="00742EE5" w:rsidRPr="00910063" w:rsidRDefault="0051483A" w:rsidP="00D143FB">
            <w:pPr>
              <w:pStyle w:val="TAC"/>
              <w:rPr>
                <w:rFonts w:cs="Arial"/>
                <w:szCs w:val="18"/>
              </w:rPr>
            </w:pPr>
            <w:r w:rsidRPr="001739E3">
              <w:t>179</w:t>
            </w:r>
          </w:p>
        </w:tc>
        <w:tc>
          <w:tcPr>
            <w:tcW w:w="937" w:type="dxa"/>
            <w:noWrap/>
            <w:hideMark/>
          </w:tcPr>
          <w:p w14:paraId="3AC5B55C" w14:textId="37CA308D" w:rsidR="00742EE5" w:rsidRPr="00910063" w:rsidRDefault="0051483A" w:rsidP="00D143FB">
            <w:pPr>
              <w:pStyle w:val="TAC"/>
              <w:rPr>
                <w:rFonts w:cs="Arial"/>
                <w:szCs w:val="18"/>
              </w:rPr>
            </w:pPr>
            <w:r w:rsidRPr="001739E3">
              <w:t>≤ 2199</w:t>
            </w:r>
          </w:p>
        </w:tc>
        <w:tc>
          <w:tcPr>
            <w:tcW w:w="757" w:type="dxa"/>
            <w:noWrap/>
            <w:hideMark/>
          </w:tcPr>
          <w:p w14:paraId="4DCB53ED" w14:textId="62B5721A" w:rsidR="00742EE5" w:rsidRPr="00910063" w:rsidRDefault="0051483A" w:rsidP="00D143FB">
            <w:pPr>
              <w:pStyle w:val="TAC"/>
              <w:rPr>
                <w:rFonts w:cs="Arial"/>
                <w:szCs w:val="18"/>
              </w:rPr>
            </w:pPr>
            <w:r w:rsidRPr="001739E3">
              <w:t>243</w:t>
            </w:r>
          </w:p>
        </w:tc>
        <w:tc>
          <w:tcPr>
            <w:tcW w:w="1037" w:type="dxa"/>
            <w:noWrap/>
            <w:hideMark/>
          </w:tcPr>
          <w:p w14:paraId="0C5F8C35" w14:textId="65E74A53" w:rsidR="00742EE5" w:rsidRPr="00910063" w:rsidRDefault="0051483A" w:rsidP="00D143FB">
            <w:pPr>
              <w:pStyle w:val="TAC"/>
              <w:rPr>
                <w:rFonts w:cs="Arial"/>
                <w:szCs w:val="18"/>
              </w:rPr>
            </w:pPr>
            <w:r w:rsidRPr="001739E3">
              <w:t>≤ 2450</w:t>
            </w:r>
          </w:p>
        </w:tc>
      </w:tr>
      <w:tr w:rsidR="00742EE5" w:rsidRPr="008F0475" w14:paraId="623BC4C2" w14:textId="77777777" w:rsidTr="00F61DBD">
        <w:trPr>
          <w:trHeight w:val="300"/>
          <w:jc w:val="center"/>
        </w:trPr>
        <w:tc>
          <w:tcPr>
            <w:tcW w:w="673" w:type="dxa"/>
            <w:noWrap/>
            <w:hideMark/>
          </w:tcPr>
          <w:p w14:paraId="39B73CB5" w14:textId="751B4E28" w:rsidR="00742EE5" w:rsidRPr="00910063" w:rsidRDefault="0051483A" w:rsidP="00D143FB">
            <w:pPr>
              <w:pStyle w:val="TAC"/>
              <w:rPr>
                <w:rFonts w:cs="Arial"/>
                <w:szCs w:val="18"/>
              </w:rPr>
            </w:pPr>
            <w:r w:rsidRPr="001739E3">
              <w:t>52</w:t>
            </w:r>
          </w:p>
        </w:tc>
        <w:tc>
          <w:tcPr>
            <w:tcW w:w="1037" w:type="dxa"/>
            <w:noWrap/>
            <w:hideMark/>
          </w:tcPr>
          <w:p w14:paraId="45A0B7F5" w14:textId="339245F9" w:rsidR="00742EE5" w:rsidRPr="00910063" w:rsidRDefault="0051483A" w:rsidP="00D143FB">
            <w:pPr>
              <w:pStyle w:val="TAC"/>
              <w:rPr>
                <w:rFonts w:cs="Arial"/>
                <w:szCs w:val="18"/>
              </w:rPr>
            </w:pPr>
            <w:r w:rsidRPr="001739E3">
              <w:t>≤ 1902</w:t>
            </w:r>
          </w:p>
        </w:tc>
        <w:tc>
          <w:tcPr>
            <w:tcW w:w="757" w:type="dxa"/>
            <w:noWrap/>
            <w:hideMark/>
          </w:tcPr>
          <w:p w14:paraId="41BE016E" w14:textId="0D933B99" w:rsidR="00742EE5" w:rsidRPr="00910063" w:rsidRDefault="0051483A" w:rsidP="00D143FB">
            <w:pPr>
              <w:pStyle w:val="TAC"/>
              <w:rPr>
                <w:rFonts w:cs="Arial"/>
                <w:szCs w:val="18"/>
              </w:rPr>
            </w:pPr>
            <w:r w:rsidRPr="001739E3">
              <w:t>116</w:t>
            </w:r>
          </w:p>
        </w:tc>
        <w:tc>
          <w:tcPr>
            <w:tcW w:w="937" w:type="dxa"/>
            <w:noWrap/>
            <w:hideMark/>
          </w:tcPr>
          <w:p w14:paraId="3149A11E" w14:textId="646223C3" w:rsidR="00742EE5" w:rsidRPr="00910063" w:rsidRDefault="0051483A" w:rsidP="00D143FB">
            <w:pPr>
              <w:pStyle w:val="TAC"/>
              <w:rPr>
                <w:rFonts w:cs="Arial"/>
                <w:szCs w:val="18"/>
              </w:rPr>
            </w:pPr>
            <w:r w:rsidRPr="001739E3">
              <w:t>≤ 2059</w:t>
            </w:r>
          </w:p>
        </w:tc>
        <w:tc>
          <w:tcPr>
            <w:tcW w:w="657" w:type="dxa"/>
            <w:noWrap/>
            <w:hideMark/>
          </w:tcPr>
          <w:p w14:paraId="70B6D2AA" w14:textId="2402DF1C" w:rsidR="00742EE5" w:rsidRPr="00910063" w:rsidRDefault="0051483A" w:rsidP="00D143FB">
            <w:pPr>
              <w:pStyle w:val="TAC"/>
              <w:rPr>
                <w:rFonts w:cs="Arial"/>
                <w:szCs w:val="18"/>
              </w:rPr>
            </w:pPr>
            <w:r w:rsidRPr="001739E3">
              <w:t>180</w:t>
            </w:r>
          </w:p>
        </w:tc>
        <w:tc>
          <w:tcPr>
            <w:tcW w:w="937" w:type="dxa"/>
            <w:noWrap/>
            <w:hideMark/>
          </w:tcPr>
          <w:p w14:paraId="30BCAAA3" w14:textId="1D3604E6" w:rsidR="00742EE5" w:rsidRPr="00910063" w:rsidRDefault="0051483A" w:rsidP="00D143FB">
            <w:pPr>
              <w:pStyle w:val="TAC"/>
              <w:rPr>
                <w:rFonts w:cs="Arial"/>
                <w:szCs w:val="18"/>
              </w:rPr>
            </w:pPr>
            <w:r w:rsidRPr="001739E3">
              <w:t>≤ 2202</w:t>
            </w:r>
          </w:p>
        </w:tc>
        <w:tc>
          <w:tcPr>
            <w:tcW w:w="757" w:type="dxa"/>
            <w:noWrap/>
            <w:hideMark/>
          </w:tcPr>
          <w:p w14:paraId="50EAF1D3" w14:textId="3C66A939" w:rsidR="00742EE5" w:rsidRPr="00910063" w:rsidRDefault="0051483A" w:rsidP="00D143FB">
            <w:pPr>
              <w:pStyle w:val="TAC"/>
              <w:rPr>
                <w:rFonts w:cs="Arial"/>
                <w:szCs w:val="18"/>
              </w:rPr>
            </w:pPr>
            <w:r w:rsidRPr="001739E3">
              <w:t>244</w:t>
            </w:r>
          </w:p>
        </w:tc>
        <w:tc>
          <w:tcPr>
            <w:tcW w:w="1037" w:type="dxa"/>
            <w:noWrap/>
            <w:hideMark/>
          </w:tcPr>
          <w:p w14:paraId="604C17D9" w14:textId="4976B5FD" w:rsidR="00742EE5" w:rsidRPr="00910063" w:rsidRDefault="0051483A" w:rsidP="00D143FB">
            <w:pPr>
              <w:pStyle w:val="TAC"/>
              <w:rPr>
                <w:rFonts w:cs="Arial"/>
                <w:szCs w:val="18"/>
              </w:rPr>
            </w:pPr>
            <w:r w:rsidRPr="001739E3">
              <w:t>≤ 2459</w:t>
            </w:r>
          </w:p>
        </w:tc>
      </w:tr>
      <w:tr w:rsidR="00742EE5" w:rsidRPr="008F0475" w14:paraId="64A00B42" w14:textId="77777777" w:rsidTr="00F61DBD">
        <w:trPr>
          <w:trHeight w:val="300"/>
          <w:jc w:val="center"/>
        </w:trPr>
        <w:tc>
          <w:tcPr>
            <w:tcW w:w="673" w:type="dxa"/>
            <w:noWrap/>
            <w:hideMark/>
          </w:tcPr>
          <w:p w14:paraId="29F83A05" w14:textId="6A309348" w:rsidR="00742EE5" w:rsidRPr="00910063" w:rsidRDefault="0051483A" w:rsidP="00D143FB">
            <w:pPr>
              <w:pStyle w:val="TAC"/>
              <w:rPr>
                <w:rFonts w:cs="Arial"/>
                <w:szCs w:val="18"/>
              </w:rPr>
            </w:pPr>
            <w:r w:rsidRPr="001739E3">
              <w:t>53</w:t>
            </w:r>
          </w:p>
        </w:tc>
        <w:tc>
          <w:tcPr>
            <w:tcW w:w="1037" w:type="dxa"/>
            <w:noWrap/>
            <w:hideMark/>
          </w:tcPr>
          <w:p w14:paraId="32D688BD" w14:textId="648F3255" w:rsidR="00742EE5" w:rsidRPr="00910063" w:rsidRDefault="0051483A" w:rsidP="00D143FB">
            <w:pPr>
              <w:pStyle w:val="TAC"/>
              <w:rPr>
                <w:rFonts w:cs="Arial"/>
                <w:szCs w:val="18"/>
              </w:rPr>
            </w:pPr>
            <w:r w:rsidRPr="001739E3">
              <w:t>≤ 1905</w:t>
            </w:r>
          </w:p>
        </w:tc>
        <w:tc>
          <w:tcPr>
            <w:tcW w:w="757" w:type="dxa"/>
            <w:noWrap/>
            <w:hideMark/>
          </w:tcPr>
          <w:p w14:paraId="6B4899F7" w14:textId="648AC669" w:rsidR="00742EE5" w:rsidRPr="00910063" w:rsidRDefault="0051483A" w:rsidP="00D143FB">
            <w:pPr>
              <w:pStyle w:val="TAC"/>
              <w:rPr>
                <w:rFonts w:cs="Arial"/>
                <w:szCs w:val="18"/>
              </w:rPr>
            </w:pPr>
            <w:r w:rsidRPr="001739E3">
              <w:t>117</w:t>
            </w:r>
          </w:p>
        </w:tc>
        <w:tc>
          <w:tcPr>
            <w:tcW w:w="937" w:type="dxa"/>
            <w:noWrap/>
            <w:hideMark/>
          </w:tcPr>
          <w:p w14:paraId="5B479ABB" w14:textId="3AEA9AB0" w:rsidR="00742EE5" w:rsidRPr="00910063" w:rsidRDefault="0051483A" w:rsidP="00D143FB">
            <w:pPr>
              <w:pStyle w:val="TAC"/>
              <w:rPr>
                <w:rFonts w:cs="Arial"/>
                <w:szCs w:val="18"/>
              </w:rPr>
            </w:pPr>
            <w:r w:rsidRPr="001739E3">
              <w:t>≤ 2061</w:t>
            </w:r>
          </w:p>
        </w:tc>
        <w:tc>
          <w:tcPr>
            <w:tcW w:w="657" w:type="dxa"/>
            <w:noWrap/>
            <w:hideMark/>
          </w:tcPr>
          <w:p w14:paraId="6507D777" w14:textId="553D2508" w:rsidR="00742EE5" w:rsidRPr="00910063" w:rsidRDefault="0051483A" w:rsidP="00D143FB">
            <w:pPr>
              <w:pStyle w:val="TAC"/>
              <w:rPr>
                <w:rFonts w:cs="Arial"/>
                <w:szCs w:val="18"/>
              </w:rPr>
            </w:pPr>
            <w:r w:rsidRPr="001739E3">
              <w:t>181</w:t>
            </w:r>
          </w:p>
        </w:tc>
        <w:tc>
          <w:tcPr>
            <w:tcW w:w="937" w:type="dxa"/>
            <w:noWrap/>
            <w:hideMark/>
          </w:tcPr>
          <w:p w14:paraId="78E1E0C5" w14:textId="25C28E9B" w:rsidR="00742EE5" w:rsidRPr="00910063" w:rsidRDefault="0051483A" w:rsidP="00D143FB">
            <w:pPr>
              <w:pStyle w:val="TAC"/>
              <w:rPr>
                <w:rFonts w:cs="Arial"/>
                <w:szCs w:val="18"/>
              </w:rPr>
            </w:pPr>
            <w:r w:rsidRPr="001739E3">
              <w:t>≤ 2204</w:t>
            </w:r>
          </w:p>
        </w:tc>
        <w:tc>
          <w:tcPr>
            <w:tcW w:w="757" w:type="dxa"/>
            <w:noWrap/>
            <w:hideMark/>
          </w:tcPr>
          <w:p w14:paraId="0C78DF07" w14:textId="33E59CF6" w:rsidR="00742EE5" w:rsidRPr="00910063" w:rsidRDefault="0051483A" w:rsidP="00D143FB">
            <w:pPr>
              <w:pStyle w:val="TAC"/>
              <w:rPr>
                <w:rFonts w:cs="Arial"/>
                <w:szCs w:val="18"/>
              </w:rPr>
            </w:pPr>
            <w:r w:rsidRPr="001739E3">
              <w:t>245</w:t>
            </w:r>
          </w:p>
        </w:tc>
        <w:tc>
          <w:tcPr>
            <w:tcW w:w="1037" w:type="dxa"/>
            <w:noWrap/>
            <w:hideMark/>
          </w:tcPr>
          <w:p w14:paraId="1410D3F5" w14:textId="0AC35C3E" w:rsidR="00742EE5" w:rsidRPr="00910063" w:rsidRDefault="0051483A" w:rsidP="00D143FB">
            <w:pPr>
              <w:pStyle w:val="TAC"/>
              <w:rPr>
                <w:rFonts w:cs="Arial"/>
                <w:szCs w:val="18"/>
              </w:rPr>
            </w:pPr>
            <w:r w:rsidRPr="001739E3">
              <w:t>≤ 2468</w:t>
            </w:r>
          </w:p>
        </w:tc>
      </w:tr>
      <w:tr w:rsidR="00742EE5" w:rsidRPr="008F0475" w14:paraId="00A51987" w14:textId="77777777" w:rsidTr="00F61DBD">
        <w:trPr>
          <w:trHeight w:val="300"/>
          <w:jc w:val="center"/>
        </w:trPr>
        <w:tc>
          <w:tcPr>
            <w:tcW w:w="673" w:type="dxa"/>
            <w:noWrap/>
            <w:hideMark/>
          </w:tcPr>
          <w:p w14:paraId="6ADCD816" w14:textId="03B665F5" w:rsidR="00742EE5" w:rsidRPr="00910063" w:rsidRDefault="0051483A" w:rsidP="00D143FB">
            <w:pPr>
              <w:pStyle w:val="TAC"/>
              <w:rPr>
                <w:rFonts w:cs="Arial"/>
                <w:szCs w:val="18"/>
              </w:rPr>
            </w:pPr>
            <w:r w:rsidRPr="001739E3">
              <w:t>54</w:t>
            </w:r>
          </w:p>
        </w:tc>
        <w:tc>
          <w:tcPr>
            <w:tcW w:w="1037" w:type="dxa"/>
            <w:noWrap/>
            <w:hideMark/>
          </w:tcPr>
          <w:p w14:paraId="355AC086" w14:textId="07721AA9" w:rsidR="00742EE5" w:rsidRPr="00910063" w:rsidRDefault="0051483A" w:rsidP="00D143FB">
            <w:pPr>
              <w:pStyle w:val="TAC"/>
              <w:rPr>
                <w:rFonts w:cs="Arial"/>
                <w:szCs w:val="18"/>
              </w:rPr>
            </w:pPr>
            <w:r w:rsidRPr="001739E3">
              <w:t>≤ 1908</w:t>
            </w:r>
          </w:p>
        </w:tc>
        <w:tc>
          <w:tcPr>
            <w:tcW w:w="757" w:type="dxa"/>
            <w:noWrap/>
            <w:hideMark/>
          </w:tcPr>
          <w:p w14:paraId="7598AA52" w14:textId="3F7570C7" w:rsidR="00742EE5" w:rsidRPr="00910063" w:rsidRDefault="0051483A" w:rsidP="00D143FB">
            <w:pPr>
              <w:pStyle w:val="TAC"/>
              <w:rPr>
                <w:rFonts w:cs="Arial"/>
                <w:szCs w:val="18"/>
              </w:rPr>
            </w:pPr>
            <w:r w:rsidRPr="001739E3">
              <w:t>118</w:t>
            </w:r>
          </w:p>
        </w:tc>
        <w:tc>
          <w:tcPr>
            <w:tcW w:w="937" w:type="dxa"/>
            <w:noWrap/>
            <w:hideMark/>
          </w:tcPr>
          <w:p w14:paraId="7CCAFD3A" w14:textId="177462A7" w:rsidR="00742EE5" w:rsidRPr="00910063" w:rsidRDefault="0051483A" w:rsidP="00D143FB">
            <w:pPr>
              <w:pStyle w:val="TAC"/>
              <w:rPr>
                <w:rFonts w:cs="Arial"/>
                <w:szCs w:val="18"/>
              </w:rPr>
            </w:pPr>
            <w:r w:rsidRPr="001739E3">
              <w:t>≤ 2063</w:t>
            </w:r>
          </w:p>
        </w:tc>
        <w:tc>
          <w:tcPr>
            <w:tcW w:w="657" w:type="dxa"/>
            <w:noWrap/>
            <w:hideMark/>
          </w:tcPr>
          <w:p w14:paraId="12619A93" w14:textId="66F96AC5" w:rsidR="00742EE5" w:rsidRPr="00910063" w:rsidRDefault="0051483A" w:rsidP="00D143FB">
            <w:pPr>
              <w:pStyle w:val="TAC"/>
              <w:rPr>
                <w:rFonts w:cs="Arial"/>
                <w:szCs w:val="18"/>
              </w:rPr>
            </w:pPr>
            <w:r w:rsidRPr="001739E3">
              <w:t>182</w:t>
            </w:r>
          </w:p>
        </w:tc>
        <w:tc>
          <w:tcPr>
            <w:tcW w:w="937" w:type="dxa"/>
            <w:noWrap/>
            <w:hideMark/>
          </w:tcPr>
          <w:p w14:paraId="4573C0A9" w14:textId="0981FA0F" w:rsidR="00742EE5" w:rsidRPr="00910063" w:rsidRDefault="0051483A" w:rsidP="00D143FB">
            <w:pPr>
              <w:pStyle w:val="TAC"/>
              <w:rPr>
                <w:rFonts w:cs="Arial"/>
                <w:szCs w:val="18"/>
              </w:rPr>
            </w:pPr>
            <w:r w:rsidRPr="001739E3">
              <w:t>≤ 2207</w:t>
            </w:r>
          </w:p>
        </w:tc>
        <w:tc>
          <w:tcPr>
            <w:tcW w:w="757" w:type="dxa"/>
            <w:noWrap/>
            <w:hideMark/>
          </w:tcPr>
          <w:p w14:paraId="04B2E346" w14:textId="5A62D9E7" w:rsidR="00742EE5" w:rsidRPr="00910063" w:rsidRDefault="0051483A" w:rsidP="00D143FB">
            <w:pPr>
              <w:pStyle w:val="TAC"/>
              <w:rPr>
                <w:rFonts w:cs="Arial"/>
                <w:szCs w:val="18"/>
              </w:rPr>
            </w:pPr>
            <w:r w:rsidRPr="001739E3">
              <w:t>246</w:t>
            </w:r>
          </w:p>
        </w:tc>
        <w:tc>
          <w:tcPr>
            <w:tcW w:w="1037" w:type="dxa"/>
            <w:noWrap/>
            <w:hideMark/>
          </w:tcPr>
          <w:p w14:paraId="5DC599AB" w14:textId="1D4E6590" w:rsidR="00742EE5" w:rsidRPr="00910063" w:rsidRDefault="0051483A" w:rsidP="00D143FB">
            <w:pPr>
              <w:pStyle w:val="TAC"/>
              <w:rPr>
                <w:rFonts w:cs="Arial"/>
                <w:szCs w:val="18"/>
              </w:rPr>
            </w:pPr>
            <w:r w:rsidRPr="001739E3">
              <w:t>≤ 2479</w:t>
            </w:r>
          </w:p>
        </w:tc>
      </w:tr>
      <w:tr w:rsidR="00742EE5" w:rsidRPr="008F0475" w14:paraId="78C200F9" w14:textId="77777777" w:rsidTr="00F61DBD">
        <w:trPr>
          <w:trHeight w:val="300"/>
          <w:jc w:val="center"/>
        </w:trPr>
        <w:tc>
          <w:tcPr>
            <w:tcW w:w="673" w:type="dxa"/>
            <w:noWrap/>
            <w:hideMark/>
          </w:tcPr>
          <w:p w14:paraId="58D112CE" w14:textId="639AF557" w:rsidR="00742EE5" w:rsidRPr="00910063" w:rsidRDefault="0051483A" w:rsidP="00D143FB">
            <w:pPr>
              <w:pStyle w:val="TAC"/>
              <w:rPr>
                <w:rFonts w:cs="Arial"/>
                <w:szCs w:val="18"/>
              </w:rPr>
            </w:pPr>
            <w:r w:rsidRPr="001739E3">
              <w:t>55</w:t>
            </w:r>
          </w:p>
        </w:tc>
        <w:tc>
          <w:tcPr>
            <w:tcW w:w="1037" w:type="dxa"/>
            <w:noWrap/>
            <w:hideMark/>
          </w:tcPr>
          <w:p w14:paraId="67CB3C9B" w14:textId="4AC2F501" w:rsidR="00742EE5" w:rsidRPr="00910063" w:rsidRDefault="0051483A" w:rsidP="00D143FB">
            <w:pPr>
              <w:pStyle w:val="TAC"/>
              <w:rPr>
                <w:rFonts w:cs="Arial"/>
                <w:szCs w:val="18"/>
              </w:rPr>
            </w:pPr>
            <w:r w:rsidRPr="001739E3">
              <w:t>≤ 1911</w:t>
            </w:r>
          </w:p>
        </w:tc>
        <w:tc>
          <w:tcPr>
            <w:tcW w:w="757" w:type="dxa"/>
            <w:noWrap/>
            <w:hideMark/>
          </w:tcPr>
          <w:p w14:paraId="7AE0EE75" w14:textId="343DFE82" w:rsidR="00742EE5" w:rsidRPr="00910063" w:rsidRDefault="0051483A" w:rsidP="00D143FB">
            <w:pPr>
              <w:pStyle w:val="TAC"/>
              <w:rPr>
                <w:rFonts w:cs="Arial"/>
                <w:szCs w:val="18"/>
              </w:rPr>
            </w:pPr>
            <w:r w:rsidRPr="001739E3">
              <w:t>119</w:t>
            </w:r>
          </w:p>
        </w:tc>
        <w:tc>
          <w:tcPr>
            <w:tcW w:w="937" w:type="dxa"/>
            <w:noWrap/>
            <w:hideMark/>
          </w:tcPr>
          <w:p w14:paraId="2228EAC7" w14:textId="49597E38" w:rsidR="00742EE5" w:rsidRPr="00910063" w:rsidRDefault="0051483A" w:rsidP="00D143FB">
            <w:pPr>
              <w:pStyle w:val="TAC"/>
              <w:rPr>
                <w:rFonts w:cs="Arial"/>
                <w:szCs w:val="18"/>
              </w:rPr>
            </w:pPr>
            <w:r w:rsidRPr="001739E3">
              <w:t>≤ 2065</w:t>
            </w:r>
          </w:p>
        </w:tc>
        <w:tc>
          <w:tcPr>
            <w:tcW w:w="657" w:type="dxa"/>
            <w:noWrap/>
            <w:hideMark/>
          </w:tcPr>
          <w:p w14:paraId="16C399E7" w14:textId="094BFEA4" w:rsidR="00742EE5" w:rsidRPr="00910063" w:rsidRDefault="0051483A" w:rsidP="00D143FB">
            <w:pPr>
              <w:pStyle w:val="TAC"/>
              <w:rPr>
                <w:rFonts w:cs="Arial"/>
                <w:szCs w:val="18"/>
              </w:rPr>
            </w:pPr>
            <w:r w:rsidRPr="001739E3">
              <w:t>183</w:t>
            </w:r>
          </w:p>
        </w:tc>
        <w:tc>
          <w:tcPr>
            <w:tcW w:w="937" w:type="dxa"/>
            <w:noWrap/>
            <w:hideMark/>
          </w:tcPr>
          <w:p w14:paraId="68F402F0" w14:textId="43749A51" w:rsidR="00742EE5" w:rsidRPr="00910063" w:rsidRDefault="0051483A" w:rsidP="00D143FB">
            <w:pPr>
              <w:pStyle w:val="TAC"/>
              <w:rPr>
                <w:rFonts w:cs="Arial"/>
                <w:szCs w:val="18"/>
              </w:rPr>
            </w:pPr>
            <w:r w:rsidRPr="001739E3">
              <w:t>≤ 2209</w:t>
            </w:r>
          </w:p>
        </w:tc>
        <w:tc>
          <w:tcPr>
            <w:tcW w:w="757" w:type="dxa"/>
            <w:noWrap/>
            <w:hideMark/>
          </w:tcPr>
          <w:p w14:paraId="7421B116" w14:textId="6B50ECDD" w:rsidR="00742EE5" w:rsidRPr="00910063" w:rsidRDefault="0051483A" w:rsidP="00D143FB">
            <w:pPr>
              <w:pStyle w:val="TAC"/>
              <w:rPr>
                <w:rFonts w:cs="Arial"/>
                <w:szCs w:val="18"/>
              </w:rPr>
            </w:pPr>
            <w:r w:rsidRPr="001739E3">
              <w:t>247</w:t>
            </w:r>
          </w:p>
        </w:tc>
        <w:tc>
          <w:tcPr>
            <w:tcW w:w="1037" w:type="dxa"/>
            <w:noWrap/>
            <w:hideMark/>
          </w:tcPr>
          <w:p w14:paraId="4B939B84" w14:textId="1A9BD984" w:rsidR="00742EE5" w:rsidRPr="00910063" w:rsidRDefault="0051483A" w:rsidP="00D143FB">
            <w:pPr>
              <w:pStyle w:val="TAC"/>
              <w:rPr>
                <w:rFonts w:cs="Arial"/>
                <w:szCs w:val="18"/>
              </w:rPr>
            </w:pPr>
            <w:r w:rsidRPr="001739E3">
              <w:t>≤ 2490</w:t>
            </w:r>
          </w:p>
        </w:tc>
      </w:tr>
      <w:tr w:rsidR="00742EE5" w:rsidRPr="008F0475" w14:paraId="5EC3AD83" w14:textId="77777777" w:rsidTr="00F61DBD">
        <w:trPr>
          <w:trHeight w:val="300"/>
          <w:jc w:val="center"/>
        </w:trPr>
        <w:tc>
          <w:tcPr>
            <w:tcW w:w="673" w:type="dxa"/>
            <w:noWrap/>
            <w:hideMark/>
          </w:tcPr>
          <w:p w14:paraId="45AC517C" w14:textId="67F460E9" w:rsidR="00742EE5" w:rsidRPr="00910063" w:rsidRDefault="0051483A" w:rsidP="00D143FB">
            <w:pPr>
              <w:pStyle w:val="TAC"/>
              <w:rPr>
                <w:rFonts w:cs="Arial"/>
                <w:szCs w:val="18"/>
              </w:rPr>
            </w:pPr>
            <w:r w:rsidRPr="001739E3">
              <w:t>56</w:t>
            </w:r>
          </w:p>
        </w:tc>
        <w:tc>
          <w:tcPr>
            <w:tcW w:w="1037" w:type="dxa"/>
            <w:noWrap/>
            <w:hideMark/>
          </w:tcPr>
          <w:p w14:paraId="7EBED3CA" w14:textId="2536C12F" w:rsidR="00742EE5" w:rsidRPr="00910063" w:rsidRDefault="0051483A" w:rsidP="00D143FB">
            <w:pPr>
              <w:pStyle w:val="TAC"/>
              <w:rPr>
                <w:rFonts w:cs="Arial"/>
                <w:szCs w:val="18"/>
              </w:rPr>
            </w:pPr>
            <w:r w:rsidRPr="001739E3">
              <w:t>≤ 1914</w:t>
            </w:r>
          </w:p>
        </w:tc>
        <w:tc>
          <w:tcPr>
            <w:tcW w:w="757" w:type="dxa"/>
            <w:noWrap/>
            <w:hideMark/>
          </w:tcPr>
          <w:p w14:paraId="79CFF31A" w14:textId="409DE930" w:rsidR="00742EE5" w:rsidRPr="00910063" w:rsidRDefault="0051483A" w:rsidP="00D143FB">
            <w:pPr>
              <w:pStyle w:val="TAC"/>
              <w:rPr>
                <w:rFonts w:cs="Arial"/>
                <w:szCs w:val="18"/>
              </w:rPr>
            </w:pPr>
            <w:r w:rsidRPr="001739E3">
              <w:t>120</w:t>
            </w:r>
          </w:p>
        </w:tc>
        <w:tc>
          <w:tcPr>
            <w:tcW w:w="937" w:type="dxa"/>
            <w:noWrap/>
            <w:hideMark/>
          </w:tcPr>
          <w:p w14:paraId="39AE1D10" w14:textId="0507AA5C" w:rsidR="00742EE5" w:rsidRPr="00910063" w:rsidRDefault="0051483A" w:rsidP="00D143FB">
            <w:pPr>
              <w:pStyle w:val="TAC"/>
              <w:rPr>
                <w:rFonts w:cs="Arial"/>
                <w:szCs w:val="18"/>
              </w:rPr>
            </w:pPr>
            <w:r w:rsidRPr="001739E3">
              <w:t>≤ 2067</w:t>
            </w:r>
          </w:p>
        </w:tc>
        <w:tc>
          <w:tcPr>
            <w:tcW w:w="657" w:type="dxa"/>
            <w:noWrap/>
            <w:hideMark/>
          </w:tcPr>
          <w:p w14:paraId="679DC8F3" w14:textId="121F4FAF" w:rsidR="00742EE5" w:rsidRPr="00910063" w:rsidRDefault="0051483A" w:rsidP="00D143FB">
            <w:pPr>
              <w:pStyle w:val="TAC"/>
              <w:rPr>
                <w:rFonts w:cs="Arial"/>
                <w:szCs w:val="18"/>
              </w:rPr>
            </w:pPr>
            <w:r w:rsidRPr="001739E3">
              <w:t>184</w:t>
            </w:r>
          </w:p>
        </w:tc>
        <w:tc>
          <w:tcPr>
            <w:tcW w:w="937" w:type="dxa"/>
            <w:noWrap/>
            <w:hideMark/>
          </w:tcPr>
          <w:p w14:paraId="2B32FFD3" w14:textId="5640B242" w:rsidR="00742EE5" w:rsidRPr="00910063" w:rsidRDefault="0051483A" w:rsidP="00D143FB">
            <w:pPr>
              <w:pStyle w:val="TAC"/>
              <w:rPr>
                <w:rFonts w:cs="Arial"/>
                <w:szCs w:val="18"/>
              </w:rPr>
            </w:pPr>
            <w:r w:rsidRPr="001739E3">
              <w:t>≤ 2212</w:t>
            </w:r>
          </w:p>
        </w:tc>
        <w:tc>
          <w:tcPr>
            <w:tcW w:w="757" w:type="dxa"/>
            <w:noWrap/>
            <w:hideMark/>
          </w:tcPr>
          <w:p w14:paraId="5E8D0A8E" w14:textId="0B0364F9" w:rsidR="00742EE5" w:rsidRPr="00910063" w:rsidRDefault="0051483A" w:rsidP="00D143FB">
            <w:pPr>
              <w:pStyle w:val="TAC"/>
              <w:rPr>
                <w:rFonts w:cs="Arial"/>
                <w:szCs w:val="18"/>
              </w:rPr>
            </w:pPr>
            <w:r w:rsidRPr="001739E3">
              <w:t>248</w:t>
            </w:r>
          </w:p>
        </w:tc>
        <w:tc>
          <w:tcPr>
            <w:tcW w:w="1037" w:type="dxa"/>
            <w:noWrap/>
            <w:hideMark/>
          </w:tcPr>
          <w:p w14:paraId="63DADFAC" w14:textId="1C455384" w:rsidR="00742EE5" w:rsidRPr="00910063" w:rsidRDefault="0051483A" w:rsidP="00D143FB">
            <w:pPr>
              <w:pStyle w:val="TAC"/>
              <w:rPr>
                <w:rFonts w:cs="Arial"/>
                <w:szCs w:val="18"/>
              </w:rPr>
            </w:pPr>
            <w:r w:rsidRPr="001739E3">
              <w:t>≤ 2503</w:t>
            </w:r>
          </w:p>
        </w:tc>
      </w:tr>
      <w:tr w:rsidR="00742EE5" w:rsidRPr="008F0475" w14:paraId="2733FCDC" w14:textId="77777777" w:rsidTr="00F61DBD">
        <w:trPr>
          <w:trHeight w:val="300"/>
          <w:jc w:val="center"/>
        </w:trPr>
        <w:tc>
          <w:tcPr>
            <w:tcW w:w="673" w:type="dxa"/>
            <w:noWrap/>
            <w:hideMark/>
          </w:tcPr>
          <w:p w14:paraId="13E4673D" w14:textId="2AA1A521" w:rsidR="00742EE5" w:rsidRPr="00910063" w:rsidRDefault="0051483A" w:rsidP="00D143FB">
            <w:pPr>
              <w:pStyle w:val="TAC"/>
              <w:rPr>
                <w:rFonts w:cs="Arial"/>
                <w:szCs w:val="18"/>
              </w:rPr>
            </w:pPr>
            <w:r w:rsidRPr="001739E3">
              <w:t>57</w:t>
            </w:r>
          </w:p>
        </w:tc>
        <w:tc>
          <w:tcPr>
            <w:tcW w:w="1037" w:type="dxa"/>
            <w:noWrap/>
            <w:hideMark/>
          </w:tcPr>
          <w:p w14:paraId="3C59512C" w14:textId="1648A2FB" w:rsidR="00742EE5" w:rsidRPr="00910063" w:rsidRDefault="0051483A" w:rsidP="00D143FB">
            <w:pPr>
              <w:pStyle w:val="TAC"/>
              <w:rPr>
                <w:rFonts w:cs="Arial"/>
                <w:szCs w:val="18"/>
              </w:rPr>
            </w:pPr>
            <w:r w:rsidRPr="001739E3">
              <w:t>≤ 1917</w:t>
            </w:r>
          </w:p>
        </w:tc>
        <w:tc>
          <w:tcPr>
            <w:tcW w:w="757" w:type="dxa"/>
            <w:noWrap/>
            <w:hideMark/>
          </w:tcPr>
          <w:p w14:paraId="498BDFCC" w14:textId="7BA12F4D" w:rsidR="00742EE5" w:rsidRPr="00910063" w:rsidRDefault="0051483A" w:rsidP="00D143FB">
            <w:pPr>
              <w:pStyle w:val="TAC"/>
              <w:rPr>
                <w:rFonts w:cs="Arial"/>
                <w:szCs w:val="18"/>
              </w:rPr>
            </w:pPr>
            <w:r w:rsidRPr="001739E3">
              <w:t>121</w:t>
            </w:r>
          </w:p>
        </w:tc>
        <w:tc>
          <w:tcPr>
            <w:tcW w:w="937" w:type="dxa"/>
            <w:noWrap/>
            <w:hideMark/>
          </w:tcPr>
          <w:p w14:paraId="161574A5" w14:textId="3A0275C9" w:rsidR="00742EE5" w:rsidRPr="00910063" w:rsidRDefault="0051483A" w:rsidP="00D143FB">
            <w:pPr>
              <w:pStyle w:val="TAC"/>
              <w:rPr>
                <w:rFonts w:cs="Arial"/>
                <w:szCs w:val="18"/>
              </w:rPr>
            </w:pPr>
            <w:r w:rsidRPr="001739E3">
              <w:t>≤ 2069</w:t>
            </w:r>
          </w:p>
        </w:tc>
        <w:tc>
          <w:tcPr>
            <w:tcW w:w="657" w:type="dxa"/>
            <w:noWrap/>
            <w:hideMark/>
          </w:tcPr>
          <w:p w14:paraId="5028A81F" w14:textId="0B6D858D" w:rsidR="00742EE5" w:rsidRPr="00910063" w:rsidRDefault="0051483A" w:rsidP="00D143FB">
            <w:pPr>
              <w:pStyle w:val="TAC"/>
              <w:rPr>
                <w:rFonts w:cs="Arial"/>
                <w:szCs w:val="18"/>
              </w:rPr>
            </w:pPr>
            <w:r w:rsidRPr="001739E3">
              <w:t>185</w:t>
            </w:r>
          </w:p>
        </w:tc>
        <w:tc>
          <w:tcPr>
            <w:tcW w:w="937" w:type="dxa"/>
            <w:noWrap/>
            <w:hideMark/>
          </w:tcPr>
          <w:p w14:paraId="42C6805B" w14:textId="03A92A6C" w:rsidR="00742EE5" w:rsidRPr="00910063" w:rsidRDefault="0051483A" w:rsidP="00D143FB">
            <w:pPr>
              <w:pStyle w:val="TAC"/>
              <w:rPr>
                <w:rFonts w:cs="Arial"/>
                <w:szCs w:val="18"/>
              </w:rPr>
            </w:pPr>
            <w:r w:rsidRPr="001739E3">
              <w:t>≤ 2214</w:t>
            </w:r>
          </w:p>
        </w:tc>
        <w:tc>
          <w:tcPr>
            <w:tcW w:w="757" w:type="dxa"/>
            <w:noWrap/>
            <w:hideMark/>
          </w:tcPr>
          <w:p w14:paraId="54370DC1" w14:textId="0BCD2D8E" w:rsidR="00742EE5" w:rsidRPr="00910063" w:rsidRDefault="0051483A" w:rsidP="00D143FB">
            <w:pPr>
              <w:pStyle w:val="TAC"/>
              <w:rPr>
                <w:rFonts w:cs="Arial"/>
                <w:szCs w:val="18"/>
              </w:rPr>
            </w:pPr>
            <w:r w:rsidRPr="001739E3">
              <w:t>249</w:t>
            </w:r>
          </w:p>
        </w:tc>
        <w:tc>
          <w:tcPr>
            <w:tcW w:w="1037" w:type="dxa"/>
            <w:noWrap/>
            <w:hideMark/>
          </w:tcPr>
          <w:p w14:paraId="5F179820" w14:textId="59595C87" w:rsidR="00742EE5" w:rsidRPr="00910063" w:rsidRDefault="0051483A" w:rsidP="00D143FB">
            <w:pPr>
              <w:pStyle w:val="TAC"/>
              <w:rPr>
                <w:rFonts w:cs="Arial"/>
                <w:szCs w:val="18"/>
              </w:rPr>
            </w:pPr>
            <w:r w:rsidRPr="001739E3">
              <w:t>≤ 2518</w:t>
            </w:r>
          </w:p>
        </w:tc>
      </w:tr>
      <w:tr w:rsidR="00742EE5" w:rsidRPr="008F0475" w14:paraId="2852182F" w14:textId="77777777" w:rsidTr="00F61DBD">
        <w:trPr>
          <w:trHeight w:val="300"/>
          <w:jc w:val="center"/>
        </w:trPr>
        <w:tc>
          <w:tcPr>
            <w:tcW w:w="673" w:type="dxa"/>
            <w:noWrap/>
            <w:hideMark/>
          </w:tcPr>
          <w:p w14:paraId="107859B8" w14:textId="543F8CDF" w:rsidR="00742EE5" w:rsidRPr="00910063" w:rsidRDefault="0051483A" w:rsidP="00D143FB">
            <w:pPr>
              <w:pStyle w:val="TAC"/>
              <w:rPr>
                <w:rFonts w:cs="Arial"/>
                <w:szCs w:val="18"/>
              </w:rPr>
            </w:pPr>
            <w:r w:rsidRPr="001739E3">
              <w:t>58</w:t>
            </w:r>
          </w:p>
        </w:tc>
        <w:tc>
          <w:tcPr>
            <w:tcW w:w="1037" w:type="dxa"/>
            <w:noWrap/>
            <w:hideMark/>
          </w:tcPr>
          <w:p w14:paraId="74169A7E" w14:textId="250C1B15" w:rsidR="00742EE5" w:rsidRPr="00910063" w:rsidRDefault="0051483A" w:rsidP="00D143FB">
            <w:pPr>
              <w:pStyle w:val="TAC"/>
              <w:rPr>
                <w:rFonts w:cs="Arial"/>
                <w:szCs w:val="18"/>
              </w:rPr>
            </w:pPr>
            <w:r w:rsidRPr="001739E3">
              <w:t>≤ 1920</w:t>
            </w:r>
          </w:p>
        </w:tc>
        <w:tc>
          <w:tcPr>
            <w:tcW w:w="757" w:type="dxa"/>
            <w:noWrap/>
            <w:hideMark/>
          </w:tcPr>
          <w:p w14:paraId="2231CBE3" w14:textId="5C77C6D3" w:rsidR="00742EE5" w:rsidRPr="00910063" w:rsidRDefault="0051483A" w:rsidP="00D143FB">
            <w:pPr>
              <w:pStyle w:val="TAC"/>
              <w:rPr>
                <w:rFonts w:cs="Arial"/>
                <w:szCs w:val="18"/>
              </w:rPr>
            </w:pPr>
            <w:r w:rsidRPr="001739E3">
              <w:t>122</w:t>
            </w:r>
          </w:p>
        </w:tc>
        <w:tc>
          <w:tcPr>
            <w:tcW w:w="937" w:type="dxa"/>
            <w:noWrap/>
            <w:hideMark/>
          </w:tcPr>
          <w:p w14:paraId="6B677D88" w14:textId="7A137074" w:rsidR="00742EE5" w:rsidRPr="00910063" w:rsidRDefault="0051483A" w:rsidP="00D143FB">
            <w:pPr>
              <w:pStyle w:val="TAC"/>
              <w:rPr>
                <w:rFonts w:cs="Arial"/>
                <w:szCs w:val="18"/>
              </w:rPr>
            </w:pPr>
            <w:r w:rsidRPr="001739E3">
              <w:t>≤ 2072</w:t>
            </w:r>
          </w:p>
        </w:tc>
        <w:tc>
          <w:tcPr>
            <w:tcW w:w="657" w:type="dxa"/>
            <w:noWrap/>
            <w:hideMark/>
          </w:tcPr>
          <w:p w14:paraId="7C47C1D7" w14:textId="56CE103E" w:rsidR="00742EE5" w:rsidRPr="00910063" w:rsidRDefault="0051483A" w:rsidP="00D143FB">
            <w:pPr>
              <w:pStyle w:val="TAC"/>
              <w:rPr>
                <w:rFonts w:cs="Arial"/>
                <w:szCs w:val="18"/>
              </w:rPr>
            </w:pPr>
            <w:r w:rsidRPr="001739E3">
              <w:t>186</w:t>
            </w:r>
          </w:p>
        </w:tc>
        <w:tc>
          <w:tcPr>
            <w:tcW w:w="937" w:type="dxa"/>
            <w:noWrap/>
            <w:hideMark/>
          </w:tcPr>
          <w:p w14:paraId="67E4439F" w14:textId="3A520F56" w:rsidR="00742EE5" w:rsidRPr="00910063" w:rsidRDefault="0051483A" w:rsidP="00D143FB">
            <w:pPr>
              <w:pStyle w:val="TAC"/>
              <w:rPr>
                <w:rFonts w:cs="Arial"/>
                <w:szCs w:val="18"/>
              </w:rPr>
            </w:pPr>
            <w:r w:rsidRPr="001739E3">
              <w:t>≤ 2217</w:t>
            </w:r>
          </w:p>
        </w:tc>
        <w:tc>
          <w:tcPr>
            <w:tcW w:w="757" w:type="dxa"/>
            <w:noWrap/>
            <w:hideMark/>
          </w:tcPr>
          <w:p w14:paraId="3B0327F8" w14:textId="792336E6" w:rsidR="00742EE5" w:rsidRPr="00910063" w:rsidRDefault="0051483A" w:rsidP="00D143FB">
            <w:pPr>
              <w:pStyle w:val="TAC"/>
              <w:rPr>
                <w:rFonts w:cs="Arial"/>
                <w:szCs w:val="18"/>
              </w:rPr>
            </w:pPr>
            <w:r w:rsidRPr="001739E3">
              <w:t>250</w:t>
            </w:r>
          </w:p>
        </w:tc>
        <w:tc>
          <w:tcPr>
            <w:tcW w:w="1037" w:type="dxa"/>
            <w:noWrap/>
            <w:hideMark/>
          </w:tcPr>
          <w:p w14:paraId="03211C94" w14:textId="56FDFB88" w:rsidR="00742EE5" w:rsidRPr="00910063" w:rsidRDefault="0051483A" w:rsidP="00D143FB">
            <w:pPr>
              <w:pStyle w:val="TAC"/>
              <w:rPr>
                <w:rFonts w:cs="Arial"/>
                <w:szCs w:val="18"/>
              </w:rPr>
            </w:pPr>
            <w:r w:rsidRPr="001739E3">
              <w:t>≤ 2534</w:t>
            </w:r>
          </w:p>
        </w:tc>
      </w:tr>
      <w:tr w:rsidR="00742EE5" w:rsidRPr="008F0475" w14:paraId="5EC7C7CC" w14:textId="77777777" w:rsidTr="00F61DBD">
        <w:trPr>
          <w:trHeight w:val="300"/>
          <w:jc w:val="center"/>
        </w:trPr>
        <w:tc>
          <w:tcPr>
            <w:tcW w:w="673" w:type="dxa"/>
            <w:noWrap/>
            <w:hideMark/>
          </w:tcPr>
          <w:p w14:paraId="70768250" w14:textId="68A7727C" w:rsidR="00742EE5" w:rsidRPr="00910063" w:rsidRDefault="0051483A" w:rsidP="00D143FB">
            <w:pPr>
              <w:pStyle w:val="TAC"/>
              <w:rPr>
                <w:rFonts w:cs="Arial"/>
                <w:szCs w:val="18"/>
              </w:rPr>
            </w:pPr>
            <w:r w:rsidRPr="001739E3">
              <w:t>59</w:t>
            </w:r>
          </w:p>
        </w:tc>
        <w:tc>
          <w:tcPr>
            <w:tcW w:w="1037" w:type="dxa"/>
            <w:noWrap/>
            <w:hideMark/>
          </w:tcPr>
          <w:p w14:paraId="0D723399" w14:textId="7ADFF654" w:rsidR="00742EE5" w:rsidRPr="00910063" w:rsidRDefault="0051483A" w:rsidP="00D143FB">
            <w:pPr>
              <w:pStyle w:val="TAC"/>
              <w:rPr>
                <w:rFonts w:cs="Arial"/>
                <w:szCs w:val="18"/>
              </w:rPr>
            </w:pPr>
            <w:r w:rsidRPr="001739E3">
              <w:t>≤ 1923</w:t>
            </w:r>
          </w:p>
        </w:tc>
        <w:tc>
          <w:tcPr>
            <w:tcW w:w="757" w:type="dxa"/>
            <w:noWrap/>
            <w:hideMark/>
          </w:tcPr>
          <w:p w14:paraId="713223DC" w14:textId="7CF9FB4F" w:rsidR="00742EE5" w:rsidRPr="00910063" w:rsidRDefault="0051483A" w:rsidP="00D143FB">
            <w:pPr>
              <w:pStyle w:val="TAC"/>
              <w:rPr>
                <w:rFonts w:cs="Arial"/>
                <w:szCs w:val="18"/>
              </w:rPr>
            </w:pPr>
            <w:r w:rsidRPr="001739E3">
              <w:t>123</w:t>
            </w:r>
          </w:p>
        </w:tc>
        <w:tc>
          <w:tcPr>
            <w:tcW w:w="937" w:type="dxa"/>
            <w:noWrap/>
            <w:hideMark/>
          </w:tcPr>
          <w:p w14:paraId="2B96A05D" w14:textId="1D2AFD36" w:rsidR="00742EE5" w:rsidRPr="00910063" w:rsidRDefault="0051483A" w:rsidP="00D143FB">
            <w:pPr>
              <w:pStyle w:val="TAC"/>
              <w:rPr>
                <w:rFonts w:cs="Arial"/>
                <w:szCs w:val="18"/>
              </w:rPr>
            </w:pPr>
            <w:r w:rsidRPr="001739E3">
              <w:t>≤ 2074</w:t>
            </w:r>
          </w:p>
        </w:tc>
        <w:tc>
          <w:tcPr>
            <w:tcW w:w="657" w:type="dxa"/>
            <w:noWrap/>
            <w:hideMark/>
          </w:tcPr>
          <w:p w14:paraId="4C92E9EC" w14:textId="1540CFAB" w:rsidR="00742EE5" w:rsidRPr="00910063" w:rsidRDefault="0051483A" w:rsidP="00D143FB">
            <w:pPr>
              <w:pStyle w:val="TAC"/>
              <w:rPr>
                <w:rFonts w:cs="Arial"/>
                <w:szCs w:val="18"/>
              </w:rPr>
            </w:pPr>
            <w:r w:rsidRPr="001739E3">
              <w:t>187</w:t>
            </w:r>
          </w:p>
        </w:tc>
        <w:tc>
          <w:tcPr>
            <w:tcW w:w="937" w:type="dxa"/>
            <w:noWrap/>
            <w:hideMark/>
          </w:tcPr>
          <w:p w14:paraId="3B24F048" w14:textId="726B9ECC" w:rsidR="00742EE5" w:rsidRPr="00910063" w:rsidRDefault="0051483A" w:rsidP="00D143FB">
            <w:pPr>
              <w:pStyle w:val="TAC"/>
              <w:rPr>
                <w:rFonts w:cs="Arial"/>
                <w:szCs w:val="18"/>
              </w:rPr>
            </w:pPr>
            <w:r w:rsidRPr="001739E3">
              <w:t>≤ 2220</w:t>
            </w:r>
          </w:p>
        </w:tc>
        <w:tc>
          <w:tcPr>
            <w:tcW w:w="757" w:type="dxa"/>
            <w:noWrap/>
            <w:hideMark/>
          </w:tcPr>
          <w:p w14:paraId="1322C311" w14:textId="25B7E37C" w:rsidR="00742EE5" w:rsidRPr="00910063" w:rsidRDefault="0051483A" w:rsidP="00D143FB">
            <w:pPr>
              <w:pStyle w:val="TAC"/>
              <w:rPr>
                <w:rFonts w:cs="Arial"/>
                <w:szCs w:val="18"/>
              </w:rPr>
            </w:pPr>
            <w:r w:rsidRPr="001739E3">
              <w:t>251</w:t>
            </w:r>
          </w:p>
        </w:tc>
        <w:tc>
          <w:tcPr>
            <w:tcW w:w="1037" w:type="dxa"/>
            <w:noWrap/>
            <w:hideMark/>
          </w:tcPr>
          <w:p w14:paraId="37A20C89" w14:textId="1A9ECAC4" w:rsidR="00742EE5" w:rsidRPr="00910063" w:rsidRDefault="0051483A" w:rsidP="00D143FB">
            <w:pPr>
              <w:pStyle w:val="TAC"/>
              <w:rPr>
                <w:rFonts w:cs="Arial"/>
                <w:szCs w:val="18"/>
              </w:rPr>
            </w:pPr>
            <w:r w:rsidRPr="001739E3">
              <w:t>≤ 2554</w:t>
            </w:r>
          </w:p>
        </w:tc>
      </w:tr>
      <w:tr w:rsidR="00742EE5" w:rsidRPr="008F0475" w14:paraId="31B32A94" w14:textId="77777777" w:rsidTr="00F61DBD">
        <w:trPr>
          <w:trHeight w:val="300"/>
          <w:jc w:val="center"/>
        </w:trPr>
        <w:tc>
          <w:tcPr>
            <w:tcW w:w="673" w:type="dxa"/>
            <w:noWrap/>
            <w:hideMark/>
          </w:tcPr>
          <w:p w14:paraId="3148C9C2" w14:textId="58D575F4" w:rsidR="00742EE5" w:rsidRPr="00910063" w:rsidRDefault="0051483A" w:rsidP="00D143FB">
            <w:pPr>
              <w:pStyle w:val="TAC"/>
              <w:rPr>
                <w:rFonts w:cs="Arial"/>
                <w:szCs w:val="18"/>
              </w:rPr>
            </w:pPr>
            <w:r w:rsidRPr="001739E3">
              <w:t>60</w:t>
            </w:r>
          </w:p>
        </w:tc>
        <w:tc>
          <w:tcPr>
            <w:tcW w:w="1037" w:type="dxa"/>
            <w:noWrap/>
            <w:hideMark/>
          </w:tcPr>
          <w:p w14:paraId="5070D97D" w14:textId="101AE6B0" w:rsidR="00742EE5" w:rsidRPr="00910063" w:rsidRDefault="0051483A" w:rsidP="00D143FB">
            <w:pPr>
              <w:pStyle w:val="TAC"/>
              <w:rPr>
                <w:rFonts w:cs="Arial"/>
                <w:szCs w:val="18"/>
              </w:rPr>
            </w:pPr>
            <w:r w:rsidRPr="001739E3">
              <w:t>≤ 1926</w:t>
            </w:r>
          </w:p>
        </w:tc>
        <w:tc>
          <w:tcPr>
            <w:tcW w:w="757" w:type="dxa"/>
            <w:noWrap/>
            <w:hideMark/>
          </w:tcPr>
          <w:p w14:paraId="14546B3A" w14:textId="7310A7A1" w:rsidR="00742EE5" w:rsidRPr="00910063" w:rsidRDefault="0051483A" w:rsidP="00D143FB">
            <w:pPr>
              <w:pStyle w:val="TAC"/>
              <w:rPr>
                <w:rFonts w:cs="Arial"/>
                <w:szCs w:val="18"/>
              </w:rPr>
            </w:pPr>
            <w:r w:rsidRPr="001739E3">
              <w:t>124</w:t>
            </w:r>
          </w:p>
        </w:tc>
        <w:tc>
          <w:tcPr>
            <w:tcW w:w="937" w:type="dxa"/>
            <w:noWrap/>
            <w:hideMark/>
          </w:tcPr>
          <w:p w14:paraId="05A2493F" w14:textId="60FBC672" w:rsidR="00742EE5" w:rsidRPr="00910063" w:rsidRDefault="0051483A" w:rsidP="00D143FB">
            <w:pPr>
              <w:pStyle w:val="TAC"/>
              <w:rPr>
                <w:rFonts w:cs="Arial"/>
                <w:szCs w:val="18"/>
              </w:rPr>
            </w:pPr>
            <w:r w:rsidRPr="001739E3">
              <w:t>≤ 2076</w:t>
            </w:r>
          </w:p>
        </w:tc>
        <w:tc>
          <w:tcPr>
            <w:tcW w:w="657" w:type="dxa"/>
            <w:noWrap/>
            <w:hideMark/>
          </w:tcPr>
          <w:p w14:paraId="3DE099B4" w14:textId="35F8E01A" w:rsidR="00742EE5" w:rsidRPr="00910063" w:rsidRDefault="0051483A" w:rsidP="00D143FB">
            <w:pPr>
              <w:pStyle w:val="TAC"/>
              <w:rPr>
                <w:rFonts w:cs="Arial"/>
                <w:szCs w:val="18"/>
              </w:rPr>
            </w:pPr>
            <w:r w:rsidRPr="001739E3">
              <w:t>188</w:t>
            </w:r>
          </w:p>
        </w:tc>
        <w:tc>
          <w:tcPr>
            <w:tcW w:w="937" w:type="dxa"/>
            <w:noWrap/>
            <w:hideMark/>
          </w:tcPr>
          <w:p w14:paraId="6C75617C" w14:textId="27BA135F" w:rsidR="00742EE5" w:rsidRPr="00910063" w:rsidRDefault="0051483A" w:rsidP="00D143FB">
            <w:pPr>
              <w:pStyle w:val="TAC"/>
              <w:rPr>
                <w:rFonts w:cs="Arial"/>
                <w:szCs w:val="18"/>
              </w:rPr>
            </w:pPr>
            <w:r w:rsidRPr="001739E3">
              <w:t>≤ 2222</w:t>
            </w:r>
          </w:p>
        </w:tc>
        <w:tc>
          <w:tcPr>
            <w:tcW w:w="757" w:type="dxa"/>
            <w:noWrap/>
            <w:hideMark/>
          </w:tcPr>
          <w:p w14:paraId="6E29BCBE" w14:textId="2885F9C2" w:rsidR="00742EE5" w:rsidRPr="00910063" w:rsidRDefault="0051483A" w:rsidP="00D143FB">
            <w:pPr>
              <w:pStyle w:val="TAC"/>
              <w:rPr>
                <w:rFonts w:cs="Arial"/>
                <w:szCs w:val="18"/>
              </w:rPr>
            </w:pPr>
            <w:r w:rsidRPr="001739E3">
              <w:t>252</w:t>
            </w:r>
          </w:p>
        </w:tc>
        <w:tc>
          <w:tcPr>
            <w:tcW w:w="1037" w:type="dxa"/>
            <w:noWrap/>
            <w:hideMark/>
          </w:tcPr>
          <w:p w14:paraId="523AB80A" w14:textId="36CB3D93" w:rsidR="00742EE5" w:rsidRPr="00910063" w:rsidRDefault="0051483A" w:rsidP="00D143FB">
            <w:pPr>
              <w:pStyle w:val="TAC"/>
              <w:rPr>
                <w:rFonts w:cs="Arial"/>
                <w:szCs w:val="18"/>
              </w:rPr>
            </w:pPr>
            <w:r w:rsidRPr="001739E3">
              <w:t>≤ 2579</w:t>
            </w:r>
          </w:p>
        </w:tc>
      </w:tr>
      <w:tr w:rsidR="00742EE5" w:rsidRPr="008F0475" w14:paraId="20F2F006" w14:textId="77777777" w:rsidTr="00F61DBD">
        <w:trPr>
          <w:trHeight w:val="300"/>
          <w:jc w:val="center"/>
        </w:trPr>
        <w:tc>
          <w:tcPr>
            <w:tcW w:w="673" w:type="dxa"/>
            <w:noWrap/>
            <w:hideMark/>
          </w:tcPr>
          <w:p w14:paraId="41754C87" w14:textId="2E060FCA" w:rsidR="00742EE5" w:rsidRPr="00910063" w:rsidRDefault="0051483A" w:rsidP="00D143FB">
            <w:pPr>
              <w:pStyle w:val="TAC"/>
              <w:rPr>
                <w:rFonts w:cs="Arial"/>
                <w:szCs w:val="18"/>
              </w:rPr>
            </w:pPr>
            <w:r w:rsidRPr="001739E3">
              <w:t>61</w:t>
            </w:r>
          </w:p>
        </w:tc>
        <w:tc>
          <w:tcPr>
            <w:tcW w:w="1037" w:type="dxa"/>
            <w:noWrap/>
            <w:hideMark/>
          </w:tcPr>
          <w:p w14:paraId="4C05ABF0" w14:textId="399874A0" w:rsidR="00742EE5" w:rsidRPr="00910063" w:rsidRDefault="0051483A" w:rsidP="00D143FB">
            <w:pPr>
              <w:pStyle w:val="TAC"/>
              <w:rPr>
                <w:rFonts w:cs="Arial"/>
                <w:szCs w:val="18"/>
              </w:rPr>
            </w:pPr>
            <w:r w:rsidRPr="001739E3">
              <w:t>≤ 1928</w:t>
            </w:r>
          </w:p>
        </w:tc>
        <w:tc>
          <w:tcPr>
            <w:tcW w:w="757" w:type="dxa"/>
            <w:noWrap/>
            <w:hideMark/>
          </w:tcPr>
          <w:p w14:paraId="10A1E850" w14:textId="28BEF977" w:rsidR="00742EE5" w:rsidRPr="00910063" w:rsidRDefault="0051483A" w:rsidP="00D143FB">
            <w:pPr>
              <w:pStyle w:val="TAC"/>
              <w:rPr>
                <w:rFonts w:cs="Arial"/>
                <w:szCs w:val="18"/>
              </w:rPr>
            </w:pPr>
            <w:r w:rsidRPr="001739E3">
              <w:t>125</w:t>
            </w:r>
          </w:p>
        </w:tc>
        <w:tc>
          <w:tcPr>
            <w:tcW w:w="937" w:type="dxa"/>
            <w:noWrap/>
            <w:hideMark/>
          </w:tcPr>
          <w:p w14:paraId="2E59FB89" w14:textId="41750DD1" w:rsidR="00742EE5" w:rsidRPr="00910063" w:rsidRDefault="0051483A" w:rsidP="00D143FB">
            <w:pPr>
              <w:pStyle w:val="TAC"/>
              <w:rPr>
                <w:rFonts w:cs="Arial"/>
                <w:szCs w:val="18"/>
              </w:rPr>
            </w:pPr>
            <w:r w:rsidRPr="001739E3">
              <w:t>≤ 2078</w:t>
            </w:r>
          </w:p>
        </w:tc>
        <w:tc>
          <w:tcPr>
            <w:tcW w:w="657" w:type="dxa"/>
            <w:noWrap/>
            <w:hideMark/>
          </w:tcPr>
          <w:p w14:paraId="4D1392A2" w14:textId="429FDE9F" w:rsidR="00742EE5" w:rsidRPr="00910063" w:rsidRDefault="0051483A" w:rsidP="00D143FB">
            <w:pPr>
              <w:pStyle w:val="TAC"/>
              <w:rPr>
                <w:rFonts w:cs="Arial"/>
                <w:szCs w:val="18"/>
              </w:rPr>
            </w:pPr>
            <w:r w:rsidRPr="001739E3">
              <w:t>189</w:t>
            </w:r>
          </w:p>
        </w:tc>
        <w:tc>
          <w:tcPr>
            <w:tcW w:w="937" w:type="dxa"/>
            <w:noWrap/>
            <w:hideMark/>
          </w:tcPr>
          <w:p w14:paraId="02ED1EDB" w14:textId="0A2C4F7C" w:rsidR="00742EE5" w:rsidRPr="00910063" w:rsidRDefault="0051483A" w:rsidP="00D143FB">
            <w:pPr>
              <w:pStyle w:val="TAC"/>
              <w:rPr>
                <w:rFonts w:cs="Arial"/>
                <w:szCs w:val="18"/>
              </w:rPr>
            </w:pPr>
            <w:r w:rsidRPr="001739E3">
              <w:t>≤ 2225</w:t>
            </w:r>
          </w:p>
        </w:tc>
        <w:tc>
          <w:tcPr>
            <w:tcW w:w="757" w:type="dxa"/>
            <w:noWrap/>
            <w:hideMark/>
          </w:tcPr>
          <w:p w14:paraId="5DC56E68" w14:textId="60F1F3BA" w:rsidR="00742EE5" w:rsidRPr="00910063" w:rsidRDefault="0051483A" w:rsidP="00D143FB">
            <w:pPr>
              <w:pStyle w:val="TAC"/>
              <w:rPr>
                <w:rFonts w:cs="Arial"/>
                <w:szCs w:val="18"/>
              </w:rPr>
            </w:pPr>
            <w:r w:rsidRPr="001739E3">
              <w:t>253</w:t>
            </w:r>
          </w:p>
        </w:tc>
        <w:tc>
          <w:tcPr>
            <w:tcW w:w="1037" w:type="dxa"/>
            <w:noWrap/>
            <w:hideMark/>
          </w:tcPr>
          <w:p w14:paraId="7A29641F" w14:textId="3D2022CD" w:rsidR="00742EE5" w:rsidRPr="00910063" w:rsidRDefault="0051483A" w:rsidP="00D143FB">
            <w:pPr>
              <w:pStyle w:val="TAC"/>
              <w:rPr>
                <w:rFonts w:cs="Arial"/>
                <w:szCs w:val="18"/>
              </w:rPr>
            </w:pPr>
            <w:r w:rsidRPr="001739E3">
              <w:t>≤ 2612</w:t>
            </w:r>
          </w:p>
        </w:tc>
      </w:tr>
      <w:tr w:rsidR="00742EE5" w:rsidRPr="008F0475" w14:paraId="4B6EED8C" w14:textId="77777777" w:rsidTr="00F61DBD">
        <w:trPr>
          <w:trHeight w:val="300"/>
          <w:jc w:val="center"/>
        </w:trPr>
        <w:tc>
          <w:tcPr>
            <w:tcW w:w="673" w:type="dxa"/>
            <w:noWrap/>
            <w:hideMark/>
          </w:tcPr>
          <w:p w14:paraId="22EEEC46" w14:textId="14E3F275" w:rsidR="00742EE5" w:rsidRPr="00910063" w:rsidRDefault="0051483A" w:rsidP="00D143FB">
            <w:pPr>
              <w:pStyle w:val="TAC"/>
              <w:rPr>
                <w:rFonts w:cs="Arial"/>
                <w:szCs w:val="18"/>
              </w:rPr>
            </w:pPr>
            <w:r w:rsidRPr="001739E3">
              <w:t>62</w:t>
            </w:r>
          </w:p>
        </w:tc>
        <w:tc>
          <w:tcPr>
            <w:tcW w:w="1037" w:type="dxa"/>
            <w:noWrap/>
            <w:hideMark/>
          </w:tcPr>
          <w:p w14:paraId="42EB07F4" w14:textId="07D94022" w:rsidR="00742EE5" w:rsidRPr="00910063" w:rsidRDefault="0051483A" w:rsidP="00D143FB">
            <w:pPr>
              <w:pStyle w:val="TAC"/>
              <w:rPr>
                <w:rFonts w:cs="Arial"/>
                <w:szCs w:val="18"/>
              </w:rPr>
            </w:pPr>
            <w:r w:rsidRPr="001739E3">
              <w:t>≤ 1931</w:t>
            </w:r>
          </w:p>
        </w:tc>
        <w:tc>
          <w:tcPr>
            <w:tcW w:w="757" w:type="dxa"/>
            <w:noWrap/>
            <w:hideMark/>
          </w:tcPr>
          <w:p w14:paraId="4D9D0344" w14:textId="347E12B9" w:rsidR="00742EE5" w:rsidRPr="00910063" w:rsidRDefault="0051483A" w:rsidP="00D143FB">
            <w:pPr>
              <w:pStyle w:val="TAC"/>
              <w:rPr>
                <w:rFonts w:cs="Arial"/>
                <w:szCs w:val="18"/>
              </w:rPr>
            </w:pPr>
            <w:r w:rsidRPr="001739E3">
              <w:t>126</w:t>
            </w:r>
          </w:p>
        </w:tc>
        <w:tc>
          <w:tcPr>
            <w:tcW w:w="937" w:type="dxa"/>
            <w:noWrap/>
            <w:hideMark/>
          </w:tcPr>
          <w:p w14:paraId="1B932990" w14:textId="63A109CA" w:rsidR="00742EE5" w:rsidRPr="00910063" w:rsidRDefault="0051483A" w:rsidP="00D143FB">
            <w:pPr>
              <w:pStyle w:val="TAC"/>
              <w:rPr>
                <w:rFonts w:cs="Arial"/>
                <w:szCs w:val="18"/>
              </w:rPr>
            </w:pPr>
            <w:r w:rsidRPr="001739E3">
              <w:t>≤ 2080</w:t>
            </w:r>
          </w:p>
        </w:tc>
        <w:tc>
          <w:tcPr>
            <w:tcW w:w="657" w:type="dxa"/>
            <w:noWrap/>
            <w:hideMark/>
          </w:tcPr>
          <w:p w14:paraId="77AE3554" w14:textId="34016845" w:rsidR="00742EE5" w:rsidRPr="00910063" w:rsidRDefault="0051483A" w:rsidP="00D143FB">
            <w:pPr>
              <w:pStyle w:val="TAC"/>
              <w:rPr>
                <w:rFonts w:cs="Arial"/>
                <w:szCs w:val="18"/>
              </w:rPr>
            </w:pPr>
            <w:r w:rsidRPr="001739E3">
              <w:t>190</w:t>
            </w:r>
          </w:p>
        </w:tc>
        <w:tc>
          <w:tcPr>
            <w:tcW w:w="937" w:type="dxa"/>
            <w:noWrap/>
            <w:hideMark/>
          </w:tcPr>
          <w:p w14:paraId="7140C44F" w14:textId="3509E965" w:rsidR="00742EE5" w:rsidRPr="00910063" w:rsidRDefault="0051483A" w:rsidP="00D143FB">
            <w:pPr>
              <w:pStyle w:val="TAC"/>
              <w:rPr>
                <w:rFonts w:cs="Arial"/>
                <w:szCs w:val="18"/>
              </w:rPr>
            </w:pPr>
            <w:r w:rsidRPr="001739E3">
              <w:t>≤ 2228</w:t>
            </w:r>
          </w:p>
        </w:tc>
        <w:tc>
          <w:tcPr>
            <w:tcW w:w="757" w:type="dxa"/>
            <w:noWrap/>
            <w:hideMark/>
          </w:tcPr>
          <w:p w14:paraId="5CB80102" w14:textId="584BA8B9" w:rsidR="00742EE5" w:rsidRPr="00910063" w:rsidRDefault="0051483A" w:rsidP="00D143FB">
            <w:pPr>
              <w:pStyle w:val="TAC"/>
              <w:rPr>
                <w:rFonts w:cs="Arial"/>
                <w:szCs w:val="18"/>
              </w:rPr>
            </w:pPr>
            <w:r w:rsidRPr="001739E3">
              <w:t>254</w:t>
            </w:r>
          </w:p>
        </w:tc>
        <w:tc>
          <w:tcPr>
            <w:tcW w:w="1037" w:type="dxa"/>
            <w:noWrap/>
            <w:hideMark/>
          </w:tcPr>
          <w:p w14:paraId="1A0BA2BD" w14:textId="06577E2A" w:rsidR="00742EE5" w:rsidRPr="00910063" w:rsidRDefault="0051483A" w:rsidP="00D143FB">
            <w:pPr>
              <w:pStyle w:val="TAC"/>
              <w:rPr>
                <w:rFonts w:cs="Arial"/>
                <w:szCs w:val="18"/>
              </w:rPr>
            </w:pPr>
            <w:r w:rsidRPr="001739E3">
              <w:t>≤ 2665</w:t>
            </w:r>
          </w:p>
        </w:tc>
      </w:tr>
      <w:tr w:rsidR="00742EE5" w:rsidRPr="008F0475" w14:paraId="2877139C" w14:textId="77777777" w:rsidTr="00F61DBD">
        <w:trPr>
          <w:trHeight w:val="300"/>
          <w:jc w:val="center"/>
        </w:trPr>
        <w:tc>
          <w:tcPr>
            <w:tcW w:w="673" w:type="dxa"/>
            <w:noWrap/>
            <w:hideMark/>
          </w:tcPr>
          <w:p w14:paraId="799BF93C" w14:textId="658FB6B8" w:rsidR="00742EE5" w:rsidRPr="00910063" w:rsidRDefault="0051483A" w:rsidP="00D143FB">
            <w:pPr>
              <w:pStyle w:val="TAC"/>
              <w:rPr>
                <w:rFonts w:cs="Arial"/>
                <w:szCs w:val="18"/>
              </w:rPr>
            </w:pPr>
            <w:r w:rsidRPr="001739E3">
              <w:t>63</w:t>
            </w:r>
          </w:p>
        </w:tc>
        <w:tc>
          <w:tcPr>
            <w:tcW w:w="1037" w:type="dxa"/>
            <w:noWrap/>
            <w:hideMark/>
          </w:tcPr>
          <w:p w14:paraId="6FB569C8" w14:textId="5561AA27" w:rsidR="00742EE5" w:rsidRPr="00910063" w:rsidRDefault="0051483A" w:rsidP="00D143FB">
            <w:pPr>
              <w:pStyle w:val="TAC"/>
              <w:rPr>
                <w:rFonts w:cs="Arial"/>
                <w:szCs w:val="18"/>
              </w:rPr>
            </w:pPr>
            <w:r w:rsidRPr="001739E3">
              <w:t>≤ 1934</w:t>
            </w:r>
          </w:p>
        </w:tc>
        <w:tc>
          <w:tcPr>
            <w:tcW w:w="757" w:type="dxa"/>
            <w:noWrap/>
            <w:hideMark/>
          </w:tcPr>
          <w:p w14:paraId="1DA80895" w14:textId="1EC976EE" w:rsidR="00742EE5" w:rsidRPr="00910063" w:rsidRDefault="0051483A" w:rsidP="00D143FB">
            <w:pPr>
              <w:pStyle w:val="TAC"/>
              <w:rPr>
                <w:rFonts w:cs="Arial"/>
                <w:szCs w:val="18"/>
              </w:rPr>
            </w:pPr>
            <w:r w:rsidRPr="001739E3">
              <w:t>127</w:t>
            </w:r>
          </w:p>
        </w:tc>
        <w:tc>
          <w:tcPr>
            <w:tcW w:w="937" w:type="dxa"/>
            <w:noWrap/>
            <w:hideMark/>
          </w:tcPr>
          <w:p w14:paraId="525DF765" w14:textId="31E45D5B" w:rsidR="00742EE5" w:rsidRPr="00910063" w:rsidRDefault="0051483A" w:rsidP="00D143FB">
            <w:pPr>
              <w:pStyle w:val="TAC"/>
              <w:rPr>
                <w:rFonts w:cs="Arial"/>
                <w:szCs w:val="18"/>
              </w:rPr>
            </w:pPr>
            <w:r w:rsidRPr="001739E3">
              <w:t>≤ 2082</w:t>
            </w:r>
          </w:p>
        </w:tc>
        <w:tc>
          <w:tcPr>
            <w:tcW w:w="657" w:type="dxa"/>
            <w:noWrap/>
            <w:hideMark/>
          </w:tcPr>
          <w:p w14:paraId="79E8D187" w14:textId="20DE3E2F" w:rsidR="00742EE5" w:rsidRPr="00910063" w:rsidRDefault="0051483A" w:rsidP="00D143FB">
            <w:pPr>
              <w:pStyle w:val="TAC"/>
              <w:rPr>
                <w:rFonts w:cs="Arial"/>
                <w:szCs w:val="18"/>
              </w:rPr>
            </w:pPr>
            <w:r w:rsidRPr="001739E3">
              <w:t>191</w:t>
            </w:r>
          </w:p>
        </w:tc>
        <w:tc>
          <w:tcPr>
            <w:tcW w:w="937" w:type="dxa"/>
            <w:noWrap/>
            <w:hideMark/>
          </w:tcPr>
          <w:p w14:paraId="73BB2133" w14:textId="0904478D" w:rsidR="00742EE5" w:rsidRPr="00910063" w:rsidRDefault="0051483A" w:rsidP="00D143FB">
            <w:pPr>
              <w:pStyle w:val="TAC"/>
              <w:rPr>
                <w:rFonts w:cs="Arial"/>
                <w:szCs w:val="18"/>
              </w:rPr>
            </w:pPr>
            <w:r w:rsidRPr="001739E3">
              <w:t>≤ 2230</w:t>
            </w:r>
          </w:p>
        </w:tc>
        <w:tc>
          <w:tcPr>
            <w:tcW w:w="757" w:type="dxa"/>
            <w:noWrap/>
            <w:hideMark/>
          </w:tcPr>
          <w:p w14:paraId="6CF596CA" w14:textId="0439A1BA" w:rsidR="00742EE5" w:rsidRPr="00910063" w:rsidRDefault="0051483A" w:rsidP="00D143FB">
            <w:pPr>
              <w:pStyle w:val="TAC"/>
              <w:rPr>
                <w:rFonts w:cs="Arial"/>
                <w:szCs w:val="18"/>
              </w:rPr>
            </w:pPr>
            <w:r w:rsidRPr="001739E3">
              <w:t>255</w:t>
            </w:r>
          </w:p>
        </w:tc>
        <w:tc>
          <w:tcPr>
            <w:tcW w:w="1037" w:type="dxa"/>
            <w:noWrap/>
            <w:hideMark/>
          </w:tcPr>
          <w:p w14:paraId="24A6A790" w14:textId="78F44276" w:rsidR="00742EE5" w:rsidRPr="00910063" w:rsidRDefault="0051483A" w:rsidP="00D143FB">
            <w:pPr>
              <w:pStyle w:val="TAC"/>
              <w:rPr>
                <w:rFonts w:cs="Arial"/>
                <w:szCs w:val="18"/>
              </w:rPr>
            </w:pPr>
            <w:r w:rsidRPr="001739E3">
              <w:t>≤ 3125</w:t>
            </w:r>
          </w:p>
        </w:tc>
      </w:tr>
    </w:tbl>
    <w:p w14:paraId="7B380868" w14:textId="77777777" w:rsidR="00742EE5" w:rsidRDefault="00742EE5" w:rsidP="00742EE5">
      <w:pPr>
        <w:jc w:val="both"/>
        <w:rPr>
          <w:iCs/>
          <w:lang w:val="en-US"/>
        </w:rPr>
      </w:pPr>
    </w:p>
    <w:p w14:paraId="4A4FF4ED" w14:textId="62CF35DD" w:rsidR="00742EE5" w:rsidRDefault="00BB2A98" w:rsidP="00C93F17">
      <w:pPr>
        <w:jc w:val="both"/>
        <w:rPr>
          <w:iCs/>
          <w:lang w:val="en-US"/>
        </w:rPr>
      </w:pPr>
      <w:r>
        <w:rPr>
          <w:iCs/>
          <w:lang w:val="en-US"/>
        </w:rPr>
        <w:t>The</w:t>
      </w:r>
      <w:r w:rsidR="006F31AD">
        <w:rPr>
          <w:iCs/>
          <w:lang w:val="en-US"/>
        </w:rPr>
        <w:t xml:space="preserve"> </w:t>
      </w:r>
      <w:r w:rsidR="00742EE5">
        <w:rPr>
          <w:iCs/>
          <w:lang w:val="en-US"/>
        </w:rPr>
        <w:t xml:space="preserve">reference table </w:t>
      </w:r>
      <w:r w:rsidR="00245A00">
        <w:rPr>
          <w:iCs/>
          <w:lang w:val="en-US"/>
        </w:rPr>
        <w:t>can be</w:t>
      </w:r>
      <w:r w:rsidR="00742EE5">
        <w:rPr>
          <w:iCs/>
          <w:lang w:val="en-US"/>
        </w:rPr>
        <w:t xml:space="preserve"> used to scale up to any data and frame rate</w:t>
      </w:r>
      <w:r w:rsidR="00245A00">
        <w:rPr>
          <w:iCs/>
          <w:lang w:val="en-US"/>
        </w:rPr>
        <w:t xml:space="preserve"> by performing an adjustment</w:t>
      </w:r>
      <w:r w:rsidR="005F2CB8">
        <w:rPr>
          <w:iCs/>
          <w:lang w:val="en-US"/>
        </w:rPr>
        <w:t xml:space="preserve"> with an offset</w:t>
      </w:r>
      <w:r w:rsidR="00C93F17">
        <w:rPr>
          <w:iCs/>
          <w:lang w:val="en-US"/>
        </w:rPr>
        <w:t xml:space="preserve"> signaled</w:t>
      </w:r>
      <w:r w:rsidR="00742EE5">
        <w:rPr>
          <w:iCs/>
          <w:lang w:val="en-US"/>
        </w:rPr>
        <w:t xml:space="preserve"> by the gNB</w:t>
      </w:r>
      <w:r w:rsidR="00C93F17">
        <w:rPr>
          <w:iCs/>
          <w:lang w:val="en-US"/>
        </w:rPr>
        <w:t xml:space="preserve">: </w:t>
      </w:r>
    </w:p>
    <w:p w14:paraId="7873F1D3" w14:textId="77777777" w:rsidR="00742EE5" w:rsidRDefault="00742EE5" w:rsidP="00742EE5">
      <w:pPr>
        <w:jc w:val="both"/>
        <w:rPr>
          <w:iCs/>
          <w:lang w:val="en-US"/>
        </w:rPr>
      </w:pPr>
      <m:oMathPara>
        <m:oMath>
          <m:r>
            <m:rPr>
              <m:sty m:val="p"/>
            </m:rPr>
            <w:rPr>
              <w:rFonts w:ascii="Cambria Math" w:hAnsi="Cambria Math"/>
            </w:rPr>
            <m:t>BSValu</m:t>
          </m:r>
          <m:sSubSup>
            <m:sSubSupPr>
              <m:ctrlPr>
                <w:rPr>
                  <w:rFonts w:ascii="Cambria Math" w:hAnsi="Cambria Math"/>
                </w:rPr>
              </m:ctrlPr>
            </m:sSubSupPr>
            <m:e>
              <m:r>
                <m:rPr>
                  <m:sty m:val="p"/>
                </m:rPr>
                <w:rPr>
                  <w:rFonts w:ascii="Cambria Math" w:hAnsi="Cambria Math"/>
                </w:rPr>
                <m:t>e</m:t>
              </m:r>
            </m:e>
            <m:sub>
              <m:r>
                <m:rPr>
                  <m:sty m:val="p"/>
                </m:rPr>
                <w:rPr>
                  <w:rFonts w:ascii="Cambria Math" w:hAnsi="Cambria Math"/>
                </w:rPr>
                <m:t>adj</m:t>
              </m:r>
            </m:sub>
            <m:sup>
              <m:r>
                <m:rPr>
                  <m:sty m:val="p"/>
                </m:rPr>
                <w:rPr>
                  <w:rFonts w:ascii="Cambria Math" w:hAnsi="Cambria Math"/>
                </w:rPr>
                <m:t>i</m:t>
              </m:r>
            </m:sup>
          </m:sSubSup>
          <m:r>
            <m:rPr>
              <m:sty m:val="p"/>
            </m:rPr>
            <w:rPr>
              <w:rFonts w:ascii="Cambria Math" w:hAnsi="Cambria Math"/>
            </w:rPr>
            <m:t>=CEILING</m:t>
          </m:r>
          <m:d>
            <m:dPr>
              <m:ctrlPr>
                <w:rPr>
                  <w:rFonts w:ascii="Cambria Math" w:hAnsi="Cambria Math"/>
                </w:rPr>
              </m:ctrlPr>
            </m:dPr>
            <m:e>
              <m:r>
                <m:rPr>
                  <m:sty m:val="p"/>
                </m:rPr>
                <w:rPr>
                  <w:rFonts w:ascii="Cambria Math" w:hAnsi="Cambria Math"/>
                </w:rPr>
                <m:t>BSValu</m:t>
              </m:r>
              <m:sSubSup>
                <m:sSubSupPr>
                  <m:ctrlPr>
                    <w:rPr>
                      <w:rFonts w:ascii="Cambria Math" w:hAnsi="Cambria Math"/>
                    </w:rPr>
                  </m:ctrlPr>
                </m:sSubSupPr>
                <m:e>
                  <m:r>
                    <m:rPr>
                      <m:sty m:val="p"/>
                    </m:rPr>
                    <w:rPr>
                      <w:rFonts w:ascii="Cambria Math" w:hAnsi="Cambria Math"/>
                    </w:rPr>
                    <m:t>e</m:t>
                  </m:r>
                </m:e>
                <m:sub>
                  <m:r>
                    <m:rPr>
                      <m:sty m:val="p"/>
                    </m:rPr>
                    <w:rPr>
                      <w:rFonts w:ascii="Cambria Math" w:hAnsi="Cambria Math"/>
                    </w:rPr>
                    <m:t>ref</m:t>
                  </m:r>
                </m:sub>
                <m:sup>
                  <m:r>
                    <m:rPr>
                      <m:sty m:val="p"/>
                    </m:rPr>
                    <w:rPr>
                      <w:rFonts w:ascii="Cambria Math" w:hAnsi="Cambria Math"/>
                    </w:rPr>
                    <m:t>i</m:t>
                  </m:r>
                </m:sup>
              </m:sSubSup>
              <m:r>
                <w:rPr>
                  <w:rFonts w:ascii="Cambria Math" w:hAnsi="Cambria Math"/>
                </w:rPr>
                <m:t>×offset</m:t>
              </m:r>
              <m:r>
                <m:rPr>
                  <m:lit/>
                </m:rPr>
                <w:rPr>
                  <w:rFonts w:ascii="Cambria Math" w:hAnsi="Cambria Math"/>
                </w:rPr>
                <m:t>_</m:t>
              </m:r>
              <m:r>
                <w:rPr>
                  <w:rFonts w:ascii="Cambria Math" w:hAnsi="Cambria Math"/>
                </w:rPr>
                <m:t>parameter</m:t>
              </m:r>
            </m:e>
          </m:d>
          <m:r>
            <w:rPr>
              <w:rFonts w:ascii="Cambria Math" w:hAnsi="Cambria Math"/>
            </w:rPr>
            <m:t>,</m:t>
          </m:r>
        </m:oMath>
      </m:oMathPara>
    </w:p>
    <w:p w14:paraId="78ADBAEF" w14:textId="73A6787D" w:rsidR="00380861" w:rsidRDefault="00742EE5" w:rsidP="00742EE5">
      <w:pPr>
        <w:jc w:val="both"/>
      </w:pPr>
      <w:r>
        <w:rPr>
          <w:iCs/>
          <w:lang w:val="en-US"/>
        </w:rPr>
        <w:t xml:space="preserve">where </w:t>
      </w:r>
      <m:oMath>
        <m:r>
          <w:rPr>
            <w:rFonts w:ascii="Cambria Math" w:hAnsi="Cambria Math"/>
          </w:rPr>
          <m:t>BSValu</m:t>
        </m:r>
        <m:sSubSup>
          <m:sSubSupPr>
            <m:ctrlPr>
              <w:rPr>
                <w:rFonts w:ascii="Cambria Math" w:hAnsi="Cambria Math"/>
                <w:i/>
              </w:rPr>
            </m:ctrlPr>
          </m:sSubSupPr>
          <m:e>
            <m:r>
              <w:rPr>
                <w:rFonts w:ascii="Cambria Math" w:hAnsi="Cambria Math"/>
              </w:rPr>
              <m:t>e</m:t>
            </m:r>
          </m:e>
          <m:sub>
            <m:r>
              <w:rPr>
                <w:rFonts w:ascii="Cambria Math" w:hAnsi="Cambria Math"/>
              </w:rPr>
              <m:t>adj</m:t>
            </m:r>
          </m:sub>
          <m:sup>
            <m:r>
              <w:rPr>
                <w:rFonts w:ascii="Cambria Math" w:hAnsi="Cambria Math"/>
              </w:rPr>
              <m:t>i</m:t>
            </m:r>
          </m:sup>
        </m:sSubSup>
      </m:oMath>
      <w:r>
        <w:t xml:space="preserve"> and </w:t>
      </w:r>
      <m:oMath>
        <m:r>
          <w:rPr>
            <w:rFonts w:ascii="Cambria Math" w:hAnsi="Cambria Math"/>
          </w:rPr>
          <m:t>BSValu</m:t>
        </m:r>
        <m:sSubSup>
          <m:sSubSupPr>
            <m:ctrlPr>
              <w:rPr>
                <w:rFonts w:ascii="Cambria Math" w:hAnsi="Cambria Math"/>
                <w:i/>
              </w:rPr>
            </m:ctrlPr>
          </m:sSubSupPr>
          <m:e>
            <m:r>
              <w:rPr>
                <w:rFonts w:ascii="Cambria Math" w:hAnsi="Cambria Math"/>
              </w:rPr>
              <m:t>e</m:t>
            </m:r>
          </m:e>
          <m:sub>
            <m:r>
              <w:rPr>
                <w:rFonts w:ascii="Cambria Math" w:hAnsi="Cambria Math"/>
              </w:rPr>
              <m:t>ref</m:t>
            </m:r>
          </m:sub>
          <m:sup>
            <m:r>
              <w:rPr>
                <w:rFonts w:ascii="Cambria Math" w:hAnsi="Cambria Math"/>
              </w:rPr>
              <m:t>i</m:t>
            </m:r>
          </m:sup>
        </m:sSubSup>
        <m:r>
          <w:rPr>
            <w:rFonts w:ascii="Cambria Math" w:hAnsi="Cambria Math"/>
          </w:rPr>
          <m:t xml:space="preserve"> </m:t>
        </m:r>
      </m:oMath>
      <w:r>
        <w:t xml:space="preserve">correspond to the adjusted BS value in the reference table and the reference BS value at index </w:t>
      </w:r>
      <w:r>
        <w:rPr>
          <w:i/>
          <w:iCs/>
        </w:rPr>
        <w:t xml:space="preserve">i </w:t>
      </w:r>
      <w:r>
        <w:t>(</w:t>
      </w:r>
      <w:r w:rsidR="00AC0C2B">
        <w:t>e.g.,</w:t>
      </w:r>
      <w:r>
        <w:t xml:space="preserve"> </w:t>
      </w:r>
      <m:oMath>
        <m:r>
          <w:rPr>
            <w:rFonts w:ascii="Cambria Math" w:hAnsi="Cambria Math"/>
          </w:rPr>
          <m:t>i ∈0…255</m:t>
        </m:r>
      </m:oMath>
      <w:r>
        <w:t xml:space="preserve"> for 8-bit). The </w:t>
      </w:r>
      <m:oMath>
        <m:r>
          <w:rPr>
            <w:rFonts w:ascii="Cambria Math" w:hAnsi="Cambria Math"/>
          </w:rPr>
          <m:t>offset</m:t>
        </m:r>
        <m:r>
          <m:rPr>
            <m:lit/>
          </m:rPr>
          <w:rPr>
            <w:rFonts w:ascii="Cambria Math" w:hAnsi="Cambria Math"/>
          </w:rPr>
          <m:t>_</m:t>
        </m:r>
        <m:r>
          <w:rPr>
            <w:rFonts w:ascii="Cambria Math" w:hAnsi="Cambria Math"/>
          </w:rPr>
          <m:t>parameter</m:t>
        </m:r>
      </m:oMath>
      <w:r>
        <w:t xml:space="preserve"> is the </w:t>
      </w:r>
      <w:r w:rsidR="00901F81">
        <w:t xml:space="preserve">scaling </w:t>
      </w:r>
      <w:r>
        <w:t>factor</w:t>
      </w:r>
      <w:r w:rsidR="0079453D">
        <w:t xml:space="preserve"> configured to the UE</w:t>
      </w:r>
      <w:r>
        <w:t xml:space="preserve">, </w:t>
      </w:r>
      <w:r w:rsidR="0079453D">
        <w:t>but</w:t>
      </w:r>
      <w:r>
        <w:t xml:space="preserve"> </w:t>
      </w:r>
      <w:r w:rsidR="00373D31">
        <w:t xml:space="preserve">transparent </w:t>
      </w:r>
      <w:r w:rsidR="00CB537F">
        <w:t xml:space="preserve">on how it is decided </w:t>
      </w:r>
      <w:r w:rsidR="00373D31">
        <w:t xml:space="preserve">since </w:t>
      </w:r>
      <w:r w:rsidR="00870092">
        <w:t xml:space="preserve">it is determined by the gNB. </w:t>
      </w:r>
      <w:r w:rsidR="00810405">
        <w:t>Besides, it should be possible to use the 8 bits table even if there is only one LCG with data available for transmission to ensure finer granularity.</w:t>
      </w:r>
    </w:p>
    <w:p w14:paraId="7055BF8E" w14:textId="0C279A54" w:rsidR="00BD0F43" w:rsidRDefault="00BD0F43" w:rsidP="00BD0F43">
      <w:pPr>
        <w:jc w:val="both"/>
        <w:rPr>
          <w:noProof/>
          <w:lang w:val="en-US" w:eastAsia="ko-KR"/>
        </w:rPr>
      </w:pPr>
      <w:r w:rsidRPr="00242DDF">
        <w:rPr>
          <w:b/>
          <w:bCs/>
          <w:noProof/>
          <w:lang w:val="en-US" w:eastAsia="ko-KR"/>
        </w:rPr>
        <w:t xml:space="preserve">Proposal </w:t>
      </w:r>
      <w:r>
        <w:rPr>
          <w:b/>
          <w:bCs/>
          <w:noProof/>
          <w:lang w:val="en-US" w:eastAsia="ko-KR"/>
        </w:rPr>
        <w:t>1</w:t>
      </w:r>
      <w:r w:rsidRPr="00242DDF">
        <w:rPr>
          <w:noProof/>
          <w:lang w:val="en-US" w:eastAsia="ko-KR"/>
        </w:rPr>
        <w:t>:</w:t>
      </w:r>
      <w:r>
        <w:rPr>
          <w:noProof/>
          <w:lang w:val="en-US" w:eastAsia="ko-KR"/>
        </w:rPr>
        <w:t xml:space="preserve"> </w:t>
      </w:r>
      <w:r w:rsidR="00591039">
        <w:rPr>
          <w:noProof/>
          <w:lang w:val="en-US" w:eastAsia="ko-KR"/>
        </w:rPr>
        <w:t xml:space="preserve">define a new reference XR BS table in MAC based reference values for </w:t>
      </w:r>
      <w:r w:rsidR="00591039">
        <w:rPr>
          <w:iCs/>
          <w:lang w:val="en-US"/>
        </w:rPr>
        <w:t>video and frame rates,</w:t>
      </w:r>
      <w:r w:rsidR="00591039" w:rsidDel="00EA0463">
        <w:rPr>
          <w:noProof/>
          <w:lang w:val="en-US" w:eastAsia="ko-KR"/>
        </w:rPr>
        <w:t xml:space="preserve"> </w:t>
      </w:r>
      <w:r w:rsidR="00591039">
        <w:rPr>
          <w:noProof/>
          <w:lang w:val="en-US" w:eastAsia="ko-KR"/>
        </w:rPr>
        <w:t>and apply RRC configured scaling factor on top for different data and frame rates.</w:t>
      </w:r>
      <w:r>
        <w:rPr>
          <w:noProof/>
          <w:lang w:val="en-US" w:eastAsia="ko-KR"/>
        </w:rPr>
        <w:t xml:space="preserve"> </w:t>
      </w:r>
    </w:p>
    <w:p w14:paraId="06785A71" w14:textId="55727495" w:rsidR="00AE01ED" w:rsidRDefault="00AE01ED" w:rsidP="00AE01ED">
      <w:pPr>
        <w:jc w:val="both"/>
        <w:rPr>
          <w:iCs/>
          <w:lang w:val="en-US"/>
        </w:rPr>
      </w:pPr>
      <w:r w:rsidRPr="00F61DBD">
        <w:rPr>
          <w:b/>
          <w:bCs/>
          <w:noProof/>
          <w:lang w:val="en-US" w:eastAsia="ko-KR"/>
        </w:rPr>
        <w:t>Proposal 2</w:t>
      </w:r>
      <w:r>
        <w:rPr>
          <w:noProof/>
          <w:lang w:val="en-US" w:eastAsia="ko-KR"/>
        </w:rPr>
        <w:t xml:space="preserve">: the scaling factor with the new </w:t>
      </w:r>
      <w:r w:rsidR="00FE569D">
        <w:rPr>
          <w:noProof/>
          <w:lang w:val="en-US" w:eastAsia="ko-KR"/>
        </w:rPr>
        <w:t xml:space="preserve">reference </w:t>
      </w:r>
      <w:r>
        <w:rPr>
          <w:noProof/>
          <w:lang w:val="en-US" w:eastAsia="ko-KR"/>
        </w:rPr>
        <w:t>table could be configured per LCG</w:t>
      </w:r>
      <w:r w:rsidR="00D551CD">
        <w:rPr>
          <w:noProof/>
          <w:lang w:val="en-US" w:eastAsia="ko-KR"/>
        </w:rPr>
        <w:t>;</w:t>
      </w:r>
      <w:r>
        <w:rPr>
          <w:noProof/>
          <w:lang w:val="en-US" w:eastAsia="ko-KR"/>
        </w:rPr>
        <w:t xml:space="preserve"> otherwise if not configured</w:t>
      </w:r>
      <w:r w:rsidR="00D551CD">
        <w:rPr>
          <w:noProof/>
          <w:lang w:val="en-US" w:eastAsia="ko-KR"/>
        </w:rPr>
        <w:t>,</w:t>
      </w:r>
      <w:r>
        <w:rPr>
          <w:noProof/>
          <w:lang w:val="en-US" w:eastAsia="ko-KR"/>
        </w:rPr>
        <w:t xml:space="preserve"> the LCG uses legacy table</w:t>
      </w:r>
      <w:r>
        <w:rPr>
          <w:iCs/>
          <w:lang w:val="en-US"/>
        </w:rPr>
        <w:t>.</w:t>
      </w:r>
    </w:p>
    <w:p w14:paraId="0EBAAE9A" w14:textId="0FF49424" w:rsidR="00BE5BFA" w:rsidRDefault="00BE5BFA" w:rsidP="00BD0F43">
      <w:pPr>
        <w:jc w:val="both"/>
        <w:rPr>
          <w:iCs/>
          <w:lang w:val="en-US"/>
        </w:rPr>
      </w:pPr>
      <w:r w:rsidRPr="00F61DBD">
        <w:rPr>
          <w:b/>
          <w:bCs/>
          <w:iCs/>
          <w:lang w:val="en-US"/>
        </w:rPr>
        <w:t>Proposal 3:</w:t>
      </w:r>
      <w:r>
        <w:rPr>
          <w:iCs/>
          <w:lang w:val="en-US"/>
        </w:rPr>
        <w:t xml:space="preserve"> </w:t>
      </w:r>
      <w:r w:rsidR="00483F4C">
        <w:rPr>
          <w:iCs/>
          <w:lang w:val="en-US"/>
        </w:rPr>
        <w:t xml:space="preserve">the new </w:t>
      </w:r>
      <w:r w:rsidR="00B43417">
        <w:rPr>
          <w:iCs/>
          <w:lang w:val="en-US"/>
        </w:rPr>
        <w:t xml:space="preserve">8-bit BS </w:t>
      </w:r>
      <w:r w:rsidR="00454E7E">
        <w:rPr>
          <w:iCs/>
          <w:lang w:val="en-US"/>
        </w:rPr>
        <w:t xml:space="preserve">reference </w:t>
      </w:r>
      <w:r w:rsidR="00483F4C">
        <w:rPr>
          <w:iCs/>
          <w:lang w:val="en-US"/>
        </w:rPr>
        <w:t>table</w:t>
      </w:r>
      <w:r w:rsidR="00B43417">
        <w:rPr>
          <w:iCs/>
          <w:lang w:val="en-US"/>
        </w:rPr>
        <w:t xml:space="preserve"> </w:t>
      </w:r>
      <w:r>
        <w:rPr>
          <w:iCs/>
          <w:lang w:val="en-US"/>
        </w:rPr>
        <w:t>can be used even if there is only one LCG with data available for transmission.</w:t>
      </w:r>
    </w:p>
    <w:p w14:paraId="016AB29F" w14:textId="00A60FCD" w:rsidR="00C613FA" w:rsidRPr="00E47B93" w:rsidRDefault="00C613FA" w:rsidP="00C613FA">
      <w:pPr>
        <w:pStyle w:val="Heading2"/>
      </w:pPr>
      <w:r w:rsidRPr="00E47B93">
        <w:t>2.</w:t>
      </w:r>
      <w:r>
        <w:t>2</w:t>
      </w:r>
      <w:r>
        <w:tab/>
        <w:t>Co-existence of the new table and the legacy table</w:t>
      </w:r>
    </w:p>
    <w:p w14:paraId="3EEC4586" w14:textId="17C84D3A" w:rsidR="00A15F35" w:rsidRPr="00915584" w:rsidRDefault="003D2C54" w:rsidP="00742EE5">
      <w:pPr>
        <w:jc w:val="both"/>
        <w:rPr>
          <w:lang w:val="en-US"/>
        </w:rPr>
      </w:pPr>
      <w:r>
        <w:rPr>
          <w:lang w:val="en-US"/>
        </w:rPr>
        <w:t xml:space="preserve">Since there could also be other traffic other than the video </w:t>
      </w:r>
      <w:r w:rsidR="0082639F">
        <w:rPr>
          <w:lang w:val="en-US"/>
        </w:rPr>
        <w:t>traffic</w:t>
      </w:r>
      <w:r>
        <w:rPr>
          <w:lang w:val="en-US"/>
        </w:rPr>
        <w:t>, e.g.</w:t>
      </w:r>
      <w:r w:rsidR="00075AE5">
        <w:rPr>
          <w:lang w:val="en-US"/>
        </w:rPr>
        <w:t>,</w:t>
      </w:r>
      <w:r>
        <w:rPr>
          <w:lang w:val="en-US"/>
        </w:rPr>
        <w:t xml:space="preserve"> voice, pose, RRC signaling </w:t>
      </w:r>
      <w:r w:rsidR="007E13FA">
        <w:rPr>
          <w:lang w:val="en-US"/>
        </w:rPr>
        <w:t>etc.</w:t>
      </w:r>
      <w:r>
        <w:rPr>
          <w:lang w:val="en-US"/>
        </w:rPr>
        <w:t xml:space="preserve">, legacy tables are still to be used for those LCH/LCGs. Besides, when the remaining data of the video </w:t>
      </w:r>
      <w:r w:rsidR="0082639F">
        <w:rPr>
          <w:lang w:val="en-US"/>
        </w:rPr>
        <w:t xml:space="preserve">traffic becomes out of range of the new table, </w:t>
      </w:r>
      <w:r w:rsidR="00B66D91">
        <w:rPr>
          <w:lang w:val="en-US"/>
        </w:rPr>
        <w:t>it makes sense to fallback to legacy table to provide enough information for lower range</w:t>
      </w:r>
      <w:r w:rsidR="00AB4264">
        <w:rPr>
          <w:lang w:val="en-US"/>
        </w:rPr>
        <w:t xml:space="preserve"> BS values.</w:t>
      </w:r>
    </w:p>
    <w:p w14:paraId="6BF5BB99" w14:textId="7A4778F7" w:rsidR="007E5AD9" w:rsidRDefault="007E5AD9" w:rsidP="00742EE5">
      <w:pPr>
        <w:jc w:val="both"/>
        <w:rPr>
          <w:lang w:val="en-US"/>
        </w:rPr>
      </w:pPr>
      <w:r w:rsidRPr="00F61DBD">
        <w:rPr>
          <w:b/>
          <w:bCs/>
          <w:lang w:val="en-US"/>
        </w:rPr>
        <w:t xml:space="preserve">Proposal </w:t>
      </w:r>
      <w:r w:rsidR="00B154F9">
        <w:rPr>
          <w:b/>
          <w:bCs/>
          <w:lang w:val="en-US"/>
        </w:rPr>
        <w:t>4</w:t>
      </w:r>
      <w:r>
        <w:rPr>
          <w:lang w:val="en-US"/>
        </w:rPr>
        <w:t>: when the remaining data for the LCG configured with new table falls out of the range of the</w:t>
      </w:r>
      <w:r w:rsidR="00951117">
        <w:rPr>
          <w:lang w:val="en-US"/>
        </w:rPr>
        <w:t xml:space="preserve"> new table, it falls back to use legacy BSR table</w:t>
      </w:r>
      <w:r w:rsidR="00323428">
        <w:rPr>
          <w:lang w:val="en-US"/>
        </w:rPr>
        <w:t>, i.e.</w:t>
      </w:r>
      <w:r w:rsidR="00106E5B">
        <w:rPr>
          <w:lang w:val="en-US"/>
        </w:rPr>
        <w:t>,</w:t>
      </w:r>
      <w:r w:rsidR="00323428">
        <w:rPr>
          <w:lang w:val="en-US"/>
        </w:rPr>
        <w:t xml:space="preserve"> a LCG configured </w:t>
      </w:r>
      <w:r w:rsidR="00954CA7">
        <w:rPr>
          <w:lang w:val="en-US"/>
        </w:rPr>
        <w:t>to use new table can be reported in legacy MAC CE as well</w:t>
      </w:r>
      <w:r w:rsidR="00951117">
        <w:rPr>
          <w:lang w:val="en-US"/>
        </w:rPr>
        <w:t>.</w:t>
      </w:r>
    </w:p>
    <w:p w14:paraId="51ADD0C5" w14:textId="22F8A633" w:rsidR="007E5AD9" w:rsidRDefault="00951117" w:rsidP="00742EE5">
      <w:pPr>
        <w:jc w:val="both"/>
        <w:rPr>
          <w:lang w:val="en-US"/>
        </w:rPr>
      </w:pPr>
      <w:r w:rsidRPr="00F61DBD">
        <w:rPr>
          <w:b/>
          <w:bCs/>
          <w:lang w:val="en-US"/>
        </w:rPr>
        <w:t xml:space="preserve">Proposal </w:t>
      </w:r>
      <w:r w:rsidR="00B154F9">
        <w:rPr>
          <w:b/>
          <w:bCs/>
          <w:lang w:val="en-US"/>
        </w:rPr>
        <w:t>5</w:t>
      </w:r>
      <w:r>
        <w:rPr>
          <w:lang w:val="en-US"/>
        </w:rPr>
        <w:t>: the MAC CE with new BSR table and the legacy BSR table are identified with different LCIDs</w:t>
      </w:r>
      <w:r w:rsidR="00DF3CE1">
        <w:rPr>
          <w:lang w:val="en-US"/>
        </w:rPr>
        <w:t xml:space="preserve">, thus the NW knows reported LCGs used </w:t>
      </w:r>
      <w:r w:rsidR="0053360B">
        <w:rPr>
          <w:lang w:val="en-US"/>
        </w:rPr>
        <w:t>legacy table or the new table</w:t>
      </w:r>
      <w:r w:rsidR="007514D9">
        <w:rPr>
          <w:lang w:val="en-US"/>
        </w:rPr>
        <w:t xml:space="preserve"> without other explicit indication</w:t>
      </w:r>
      <w:r>
        <w:rPr>
          <w:lang w:val="en-US"/>
        </w:rPr>
        <w:t>.</w:t>
      </w:r>
    </w:p>
    <w:p w14:paraId="2F234836" w14:textId="380CBFC7" w:rsidR="006C51A7" w:rsidRDefault="008D3CAC" w:rsidP="00A15F35">
      <w:pPr>
        <w:pStyle w:val="Heading2"/>
        <w:rPr>
          <w:noProof/>
          <w:lang w:val="en-US" w:eastAsia="ko-KR"/>
        </w:rPr>
      </w:pPr>
      <w:r w:rsidRPr="00E47B93">
        <w:t>2.</w:t>
      </w:r>
      <w:r w:rsidR="00C613FA">
        <w:t>3</w:t>
      </w:r>
      <w:r>
        <w:tab/>
      </w:r>
      <w:r w:rsidR="00742B04">
        <w:t xml:space="preserve">Delay </w:t>
      </w:r>
      <w:r w:rsidR="00A15F35">
        <w:t>Information</w:t>
      </w:r>
    </w:p>
    <w:p w14:paraId="4585AACD" w14:textId="77777777" w:rsidR="008D3CAC" w:rsidRDefault="008D3CAC" w:rsidP="008D3CAC">
      <w:pPr>
        <w:rPr>
          <w:lang w:val="en-US"/>
        </w:rPr>
      </w:pPr>
      <w:r w:rsidRPr="20BADD58">
        <w:rPr>
          <w:lang w:val="en-US"/>
        </w:rPr>
        <w:t xml:space="preserve">In the RAN2 </w:t>
      </w:r>
      <w:r>
        <w:rPr>
          <w:lang w:val="en-US"/>
        </w:rPr>
        <w:t>#120</w:t>
      </w:r>
      <w:r w:rsidRPr="20BADD58">
        <w:rPr>
          <w:lang w:val="en-US"/>
        </w:rPr>
        <w:t xml:space="preserve"> meeting</w:t>
      </w:r>
      <w:r>
        <w:rPr>
          <w:lang w:val="en-US"/>
        </w:rPr>
        <w:t>, the following were agreed on delay information</w:t>
      </w:r>
      <w:r w:rsidRPr="20BADD58">
        <w:rPr>
          <w:lang w:val="en-US"/>
        </w:rPr>
        <w:t xml:space="preserve">: </w:t>
      </w:r>
    </w:p>
    <w:tbl>
      <w:tblPr>
        <w:tblStyle w:val="TableGrid"/>
        <w:tblW w:w="0" w:type="auto"/>
        <w:tblLook w:val="04A0" w:firstRow="1" w:lastRow="0" w:firstColumn="1" w:lastColumn="0" w:noHBand="0" w:noVBand="1"/>
      </w:tblPr>
      <w:tblGrid>
        <w:gridCol w:w="9631"/>
      </w:tblGrid>
      <w:tr w:rsidR="008D3CAC" w14:paraId="0B9A57E9" w14:textId="77777777" w:rsidTr="00D468F3">
        <w:tc>
          <w:tcPr>
            <w:tcW w:w="9631" w:type="dxa"/>
          </w:tcPr>
          <w:p w14:paraId="33F65151" w14:textId="77777777" w:rsidR="008D3CAC" w:rsidRPr="00204EC9" w:rsidRDefault="008D3CAC" w:rsidP="00D468F3">
            <w:pPr>
              <w:pStyle w:val="Agreement"/>
              <w:tabs>
                <w:tab w:val="num" w:pos="1302"/>
              </w:tabs>
              <w:ind w:left="593" w:hanging="425"/>
              <w:jc w:val="both"/>
            </w:pPr>
            <w:r>
              <w:lastRenderedPageBreak/>
              <w:t xml:space="preserve">RAN2 will introduce data volume information associated with delay </w:t>
            </w:r>
            <w:r w:rsidRPr="008A651C">
              <w:t xml:space="preserve">information </w:t>
            </w:r>
            <w:r>
              <w:t xml:space="preserve">(e.g., remaining time) </w:t>
            </w:r>
            <w:r w:rsidRPr="008A651C">
              <w:t xml:space="preserve">in </w:t>
            </w:r>
            <w:r>
              <w:t xml:space="preserve">a MAC CE. FFS if this is extension of </w:t>
            </w:r>
            <w:r w:rsidRPr="008A651C">
              <w:t>BSR</w:t>
            </w:r>
            <w:r>
              <w:t xml:space="preserve"> or new format. FFS how to do that (e.g., what exactly is reported) and how to ensure this information is up-to-date e.g., considering UL scheduling delay.</w:t>
            </w:r>
          </w:p>
        </w:tc>
      </w:tr>
    </w:tbl>
    <w:p w14:paraId="3B2B440F" w14:textId="77777777" w:rsidR="00A15F35" w:rsidRDefault="00A15F35" w:rsidP="008D3CAC">
      <w:pPr>
        <w:jc w:val="both"/>
        <w:rPr>
          <w:lang w:val="en-US"/>
        </w:rPr>
      </w:pPr>
    </w:p>
    <w:p w14:paraId="05DED90E" w14:textId="710A9BBD" w:rsidR="008D3CAC" w:rsidRDefault="008D3CAC" w:rsidP="008D3CAC">
      <w:pPr>
        <w:jc w:val="both"/>
        <w:rPr>
          <w:lang w:val="en-US"/>
        </w:rPr>
      </w:pPr>
      <w:r w:rsidRPr="00242DDF">
        <w:rPr>
          <w:lang w:val="en-US"/>
        </w:rPr>
        <w:t>This delay information</w:t>
      </w:r>
      <w:r>
        <w:rPr>
          <w:lang w:val="en-US"/>
        </w:rPr>
        <w:t xml:space="preserve">, defined as </w:t>
      </w:r>
      <w:r w:rsidRPr="00204EC9">
        <w:rPr>
          <w:b/>
          <w:bCs/>
          <w:lang w:val="en-US"/>
        </w:rPr>
        <w:t>“remaining time”</w:t>
      </w:r>
      <w:r w:rsidRPr="00242DDF">
        <w:rPr>
          <w:lang w:val="en-US"/>
        </w:rPr>
        <w:t xml:space="preserve"> is </w:t>
      </w:r>
      <w:r w:rsidR="007603D6">
        <w:rPr>
          <w:lang w:val="en-US"/>
        </w:rPr>
        <w:t>the</w:t>
      </w:r>
      <w:r>
        <w:rPr>
          <w:lang w:val="en-US"/>
        </w:rPr>
        <w:t xml:space="preserve"> </w:t>
      </w:r>
      <w:r w:rsidRPr="00242DDF">
        <w:rPr>
          <w:lang w:val="en-US"/>
        </w:rPr>
        <w:t xml:space="preserve">result of </w:t>
      </w:r>
      <w:r>
        <w:rPr>
          <w:lang w:val="en-US"/>
        </w:rPr>
        <w:t>the</w:t>
      </w:r>
      <w:r w:rsidR="00C92700">
        <w:rPr>
          <w:lang w:val="en-US"/>
        </w:rPr>
        <w:t xml:space="preserve"> </w:t>
      </w:r>
      <w:r>
        <w:rPr>
          <w:lang w:val="en-US"/>
        </w:rPr>
        <w:t xml:space="preserve">difference between the PDB or PSDB and the </w:t>
      </w:r>
      <w:r w:rsidR="00C92700">
        <w:rPr>
          <w:lang w:val="en-US"/>
        </w:rPr>
        <w:t xml:space="preserve">time </w:t>
      </w:r>
      <w:r w:rsidRPr="00242DDF">
        <w:rPr>
          <w:lang w:val="en-US"/>
        </w:rPr>
        <w:t xml:space="preserve">data has </w:t>
      </w:r>
      <w:r>
        <w:rPr>
          <w:lang w:val="en-US"/>
        </w:rPr>
        <w:t>been in the buffer (i.e., buffering time)</w:t>
      </w:r>
      <w:r w:rsidRPr="00242DDF">
        <w:rPr>
          <w:lang w:val="en-US"/>
        </w:rPr>
        <w:t xml:space="preserve">. </w:t>
      </w:r>
      <w:r>
        <w:rPr>
          <w:lang w:val="en-US"/>
        </w:rPr>
        <w:t>Per DRB,</w:t>
      </w:r>
      <w:r w:rsidRPr="00242DDF">
        <w:rPr>
          <w:lang w:val="en-US"/>
        </w:rPr>
        <w:t xml:space="preserve"> UEs signal it to the network to enable it to learn about the UL traffic timing patterns and accordingly schedule/configure resource allocations for its UEs in coherence with latency constraints. </w:t>
      </w:r>
      <w:r>
        <w:rPr>
          <w:lang w:val="en-US"/>
        </w:rPr>
        <w:t xml:space="preserve">In case a DRB includes PDUs with or without PDU set that have arrived at different times, UEs </w:t>
      </w:r>
      <w:r w:rsidR="003F1CA2">
        <w:rPr>
          <w:lang w:val="en-US"/>
        </w:rPr>
        <w:t xml:space="preserve">could </w:t>
      </w:r>
      <w:r>
        <w:rPr>
          <w:lang w:val="en-US"/>
        </w:rPr>
        <w:t xml:space="preserve">use the longest buffering time to calculate the </w:t>
      </w:r>
      <w:r w:rsidRPr="00204EC9">
        <w:rPr>
          <w:b/>
          <w:bCs/>
          <w:lang w:val="en-US"/>
        </w:rPr>
        <w:t>remaining time</w:t>
      </w:r>
      <w:r>
        <w:rPr>
          <w:lang w:val="en-US"/>
        </w:rPr>
        <w:t xml:space="preserve">. The latter also applies in case PDU sets are used to transmit data. </w:t>
      </w:r>
    </w:p>
    <w:p w14:paraId="5139AD40" w14:textId="3CAEEB0C" w:rsidR="008D3CAC" w:rsidRDefault="008D3CAC" w:rsidP="008D3CAC">
      <w:pPr>
        <w:jc w:val="both"/>
        <w:rPr>
          <w:iCs/>
          <w:lang w:val="en-US"/>
        </w:rPr>
      </w:pPr>
      <w:r w:rsidRPr="00242DDF">
        <w:rPr>
          <w:b/>
          <w:iCs/>
          <w:lang w:val="en-US"/>
        </w:rPr>
        <w:t xml:space="preserve">Proposal </w:t>
      </w:r>
      <w:r w:rsidR="00B154F9">
        <w:rPr>
          <w:b/>
          <w:iCs/>
          <w:lang w:val="en-US"/>
        </w:rPr>
        <w:t>6</w:t>
      </w:r>
      <w:r w:rsidRPr="00242DDF">
        <w:rPr>
          <w:iCs/>
          <w:lang w:val="en-US"/>
        </w:rPr>
        <w:t xml:space="preserve">: </w:t>
      </w:r>
      <w:r>
        <w:rPr>
          <w:iCs/>
          <w:lang w:val="en-US"/>
        </w:rPr>
        <w:t>Define new BSR format to report remaining time information per LCG.</w:t>
      </w:r>
    </w:p>
    <w:p w14:paraId="2CB84ED0" w14:textId="3A33A373" w:rsidR="008D3CAC" w:rsidRDefault="008D3CAC" w:rsidP="008D3CAC">
      <w:pPr>
        <w:jc w:val="both"/>
        <w:rPr>
          <w:iCs/>
          <w:lang w:val="en-US"/>
        </w:rPr>
      </w:pPr>
      <w:r w:rsidRPr="00364632">
        <w:rPr>
          <w:b/>
          <w:bCs/>
          <w:iCs/>
          <w:lang w:val="en-US"/>
        </w:rPr>
        <w:t xml:space="preserve">Proposal </w:t>
      </w:r>
      <w:r w:rsidR="00B154F9">
        <w:rPr>
          <w:b/>
          <w:bCs/>
          <w:iCs/>
          <w:lang w:val="en-US"/>
        </w:rPr>
        <w:t>7</w:t>
      </w:r>
      <w:r>
        <w:rPr>
          <w:iCs/>
          <w:lang w:val="en-US"/>
        </w:rPr>
        <w:t>:</w:t>
      </w:r>
      <w:r w:rsidRPr="00242DDF">
        <w:rPr>
          <w:iCs/>
          <w:lang w:val="en-US"/>
        </w:rPr>
        <w:t xml:space="preserve"> </w:t>
      </w:r>
      <w:r>
        <w:rPr>
          <w:iCs/>
          <w:lang w:val="en-US"/>
        </w:rPr>
        <w:t>the shortest remaining time of data buffered is reported as the remaining time for the LCG.</w:t>
      </w:r>
    </w:p>
    <w:p w14:paraId="331E0E29" w14:textId="3071C657" w:rsidR="00AC174F" w:rsidRDefault="008D3CAC" w:rsidP="008D3CAC">
      <w:pPr>
        <w:jc w:val="both"/>
        <w:rPr>
          <w:iCs/>
          <w:lang w:val="en-US"/>
        </w:rPr>
      </w:pPr>
      <w:r w:rsidRPr="00364632">
        <w:rPr>
          <w:b/>
          <w:bCs/>
          <w:iCs/>
          <w:lang w:val="en-US"/>
        </w:rPr>
        <w:t xml:space="preserve">Proposal </w:t>
      </w:r>
      <w:r w:rsidR="00B154F9">
        <w:rPr>
          <w:b/>
          <w:bCs/>
          <w:iCs/>
          <w:lang w:val="en-US"/>
        </w:rPr>
        <w:t>8:</w:t>
      </w:r>
      <w:r>
        <w:rPr>
          <w:iCs/>
          <w:lang w:val="en-US"/>
        </w:rPr>
        <w:t xml:space="preserve"> both independent PDUs or PDUs conforming a PDU set are supported.</w:t>
      </w:r>
    </w:p>
    <w:p w14:paraId="120C58E9" w14:textId="47794B1E" w:rsidR="00742EE5" w:rsidRPr="00915584" w:rsidRDefault="00742EE5" w:rsidP="00742EE5">
      <w:pPr>
        <w:pStyle w:val="Heading1"/>
        <w:rPr>
          <w:lang w:val="en-US"/>
        </w:rPr>
      </w:pPr>
      <w:r>
        <w:rPr>
          <w:lang w:val="en-US"/>
        </w:rPr>
        <w:t>3</w:t>
      </w:r>
      <w:r w:rsidRPr="00915584">
        <w:rPr>
          <w:lang w:val="en-US"/>
        </w:rPr>
        <w:tab/>
        <w:t>Conclusion</w:t>
      </w:r>
    </w:p>
    <w:p w14:paraId="25FD37BF" w14:textId="36D38C15" w:rsidR="00742EE5" w:rsidRPr="00204EC9" w:rsidRDefault="00742EE5" w:rsidP="00742EE5">
      <w:r w:rsidRPr="00204EC9">
        <w:t xml:space="preserve">This contribution has reviewed possible </w:t>
      </w:r>
      <w:r>
        <w:t>new BSR tables for</w:t>
      </w:r>
      <w:r w:rsidRPr="00204EC9">
        <w:t xml:space="preserve"> XR and has proposed the following: </w:t>
      </w:r>
    </w:p>
    <w:p w14:paraId="21753137" w14:textId="77777777" w:rsidR="00FE569D" w:rsidRDefault="00FE569D" w:rsidP="00FE569D">
      <w:pPr>
        <w:jc w:val="both"/>
        <w:rPr>
          <w:noProof/>
          <w:lang w:val="en-US" w:eastAsia="ko-KR"/>
        </w:rPr>
      </w:pPr>
      <w:r w:rsidRPr="00242DDF">
        <w:rPr>
          <w:b/>
          <w:bCs/>
          <w:noProof/>
          <w:lang w:val="en-US" w:eastAsia="ko-KR"/>
        </w:rPr>
        <w:t xml:space="preserve">Proposal </w:t>
      </w:r>
      <w:r>
        <w:rPr>
          <w:b/>
          <w:bCs/>
          <w:noProof/>
          <w:lang w:val="en-US" w:eastAsia="ko-KR"/>
        </w:rPr>
        <w:t>1</w:t>
      </w:r>
      <w:r w:rsidRPr="00242DDF">
        <w:rPr>
          <w:noProof/>
          <w:lang w:val="en-US" w:eastAsia="ko-KR"/>
        </w:rPr>
        <w:t>:</w:t>
      </w:r>
      <w:r>
        <w:rPr>
          <w:noProof/>
          <w:lang w:val="en-US" w:eastAsia="ko-KR"/>
        </w:rPr>
        <w:t xml:space="preserve"> define a new reference XR BS table in MAC based reference values for </w:t>
      </w:r>
      <w:r>
        <w:rPr>
          <w:iCs/>
          <w:lang w:val="en-US"/>
        </w:rPr>
        <w:t>video and frame rates,</w:t>
      </w:r>
      <w:r w:rsidDel="00EA0463">
        <w:rPr>
          <w:noProof/>
          <w:lang w:val="en-US" w:eastAsia="ko-KR"/>
        </w:rPr>
        <w:t xml:space="preserve"> </w:t>
      </w:r>
      <w:r>
        <w:rPr>
          <w:noProof/>
          <w:lang w:val="en-US" w:eastAsia="ko-KR"/>
        </w:rPr>
        <w:t xml:space="preserve">and apply RRC configured scaling factor on top for different data and frame rates. </w:t>
      </w:r>
    </w:p>
    <w:p w14:paraId="27EDE053" w14:textId="77777777" w:rsidR="00FE569D" w:rsidRDefault="00FE569D" w:rsidP="00FE569D">
      <w:pPr>
        <w:jc w:val="both"/>
        <w:rPr>
          <w:iCs/>
          <w:lang w:val="en-US"/>
        </w:rPr>
      </w:pPr>
      <w:r w:rsidRPr="00F61DBD">
        <w:rPr>
          <w:b/>
          <w:bCs/>
          <w:noProof/>
          <w:lang w:val="en-US" w:eastAsia="ko-KR"/>
        </w:rPr>
        <w:t>Proposal 2</w:t>
      </w:r>
      <w:r>
        <w:rPr>
          <w:noProof/>
          <w:lang w:val="en-US" w:eastAsia="ko-KR"/>
        </w:rPr>
        <w:t>: the scaling factor with the new reference table could be configured per LCG; otherwise if not configured, the LCG uses legacy table</w:t>
      </w:r>
      <w:r>
        <w:rPr>
          <w:iCs/>
          <w:lang w:val="en-US"/>
        </w:rPr>
        <w:t>.</w:t>
      </w:r>
    </w:p>
    <w:p w14:paraId="7EA165F2" w14:textId="77777777" w:rsidR="00B154F9" w:rsidRDefault="00B154F9" w:rsidP="00B154F9">
      <w:pPr>
        <w:jc w:val="both"/>
        <w:rPr>
          <w:iCs/>
          <w:lang w:val="en-US"/>
        </w:rPr>
      </w:pPr>
      <w:r w:rsidRPr="008B287F">
        <w:rPr>
          <w:b/>
          <w:bCs/>
          <w:iCs/>
          <w:lang w:val="en-US"/>
        </w:rPr>
        <w:t>Proposal 3:</w:t>
      </w:r>
      <w:r>
        <w:rPr>
          <w:iCs/>
          <w:lang w:val="en-US"/>
        </w:rPr>
        <w:t xml:space="preserve"> the new 8-bit BS reference table can be used even if there is only one LCG with data available for transmission.</w:t>
      </w:r>
    </w:p>
    <w:p w14:paraId="0BBAFACD" w14:textId="77777777" w:rsidR="00B154F9" w:rsidRDefault="00B154F9" w:rsidP="00B154F9">
      <w:pPr>
        <w:jc w:val="both"/>
        <w:rPr>
          <w:lang w:val="en-US"/>
        </w:rPr>
      </w:pPr>
      <w:r w:rsidRPr="008B287F">
        <w:rPr>
          <w:b/>
          <w:bCs/>
          <w:lang w:val="en-US"/>
        </w:rPr>
        <w:t xml:space="preserve">Proposal </w:t>
      </w:r>
      <w:r>
        <w:rPr>
          <w:b/>
          <w:bCs/>
          <w:lang w:val="en-US"/>
        </w:rPr>
        <w:t>4</w:t>
      </w:r>
      <w:r>
        <w:rPr>
          <w:lang w:val="en-US"/>
        </w:rPr>
        <w:t>: when the remaining data for the LCG configured with new table falls out of the range of the new table, it falls back to use legacy BSR table, i.e., a LCG configured to use new table can be reported in legacy MAC CE as well.</w:t>
      </w:r>
    </w:p>
    <w:p w14:paraId="1F343CE7" w14:textId="77777777" w:rsidR="00B154F9" w:rsidRDefault="00B154F9" w:rsidP="00B154F9">
      <w:pPr>
        <w:jc w:val="both"/>
        <w:rPr>
          <w:lang w:val="en-US"/>
        </w:rPr>
      </w:pPr>
      <w:r w:rsidRPr="008B287F">
        <w:rPr>
          <w:b/>
          <w:bCs/>
          <w:lang w:val="en-US"/>
        </w:rPr>
        <w:t xml:space="preserve">Proposal </w:t>
      </w:r>
      <w:r>
        <w:rPr>
          <w:b/>
          <w:bCs/>
          <w:lang w:val="en-US"/>
        </w:rPr>
        <w:t>5</w:t>
      </w:r>
      <w:r>
        <w:rPr>
          <w:lang w:val="en-US"/>
        </w:rPr>
        <w:t>: the MAC CE with new BSR table and the legacy BSR table are identified with different LCIDs, thus the NW knows reported LCGs used legacy table or the new table without other explicit indication.</w:t>
      </w:r>
    </w:p>
    <w:p w14:paraId="47EB8EBB" w14:textId="77777777" w:rsidR="00B154F9" w:rsidRDefault="00B154F9" w:rsidP="00B154F9">
      <w:pPr>
        <w:jc w:val="both"/>
        <w:rPr>
          <w:iCs/>
          <w:lang w:val="en-US"/>
        </w:rPr>
      </w:pPr>
      <w:r w:rsidRPr="00242DDF">
        <w:rPr>
          <w:b/>
          <w:iCs/>
          <w:lang w:val="en-US"/>
        </w:rPr>
        <w:t xml:space="preserve">Proposal </w:t>
      </w:r>
      <w:r>
        <w:rPr>
          <w:b/>
          <w:iCs/>
          <w:lang w:val="en-US"/>
        </w:rPr>
        <w:t>6</w:t>
      </w:r>
      <w:r w:rsidRPr="00242DDF">
        <w:rPr>
          <w:iCs/>
          <w:lang w:val="en-US"/>
        </w:rPr>
        <w:t xml:space="preserve">: </w:t>
      </w:r>
      <w:r>
        <w:rPr>
          <w:iCs/>
          <w:lang w:val="en-US"/>
        </w:rPr>
        <w:t>Define new BSR format to report remaining time information per LCG.</w:t>
      </w:r>
    </w:p>
    <w:p w14:paraId="32CF72A0" w14:textId="77777777" w:rsidR="00B154F9" w:rsidRDefault="00B154F9" w:rsidP="00B154F9">
      <w:pPr>
        <w:jc w:val="both"/>
        <w:rPr>
          <w:iCs/>
          <w:lang w:val="en-US"/>
        </w:rPr>
      </w:pPr>
      <w:r w:rsidRPr="00364632">
        <w:rPr>
          <w:b/>
          <w:bCs/>
          <w:iCs/>
          <w:lang w:val="en-US"/>
        </w:rPr>
        <w:t xml:space="preserve">Proposal </w:t>
      </w:r>
      <w:r>
        <w:rPr>
          <w:b/>
          <w:bCs/>
          <w:iCs/>
          <w:lang w:val="en-US"/>
        </w:rPr>
        <w:t>7</w:t>
      </w:r>
      <w:r>
        <w:rPr>
          <w:iCs/>
          <w:lang w:val="en-US"/>
        </w:rPr>
        <w:t>:</w:t>
      </w:r>
      <w:r w:rsidRPr="00242DDF">
        <w:rPr>
          <w:iCs/>
          <w:lang w:val="en-US"/>
        </w:rPr>
        <w:t xml:space="preserve"> </w:t>
      </w:r>
      <w:r>
        <w:rPr>
          <w:iCs/>
          <w:lang w:val="en-US"/>
        </w:rPr>
        <w:t>the shortest remaining time of data buffered is reported as the remaining time for the LCG.</w:t>
      </w:r>
    </w:p>
    <w:p w14:paraId="5CB07ED3" w14:textId="15B00A69" w:rsidR="00742EE5" w:rsidRDefault="00B154F9" w:rsidP="00742EE5">
      <w:pPr>
        <w:rPr>
          <w:iCs/>
          <w:lang w:val="en-US"/>
        </w:rPr>
      </w:pPr>
      <w:r w:rsidRPr="00364632">
        <w:rPr>
          <w:b/>
          <w:bCs/>
          <w:iCs/>
          <w:lang w:val="en-US"/>
        </w:rPr>
        <w:t xml:space="preserve">Proposal </w:t>
      </w:r>
      <w:r>
        <w:rPr>
          <w:b/>
          <w:bCs/>
          <w:iCs/>
          <w:lang w:val="en-US"/>
        </w:rPr>
        <w:t>8:</w:t>
      </w:r>
      <w:r>
        <w:rPr>
          <w:iCs/>
          <w:lang w:val="en-US"/>
        </w:rPr>
        <w:t xml:space="preserve"> both independent PDUs or PDUs conforming a PDU set are supported.</w:t>
      </w:r>
    </w:p>
    <w:p w14:paraId="0091CD9A" w14:textId="3B419AE9" w:rsidR="006746BC" w:rsidRDefault="006746BC" w:rsidP="006746BC">
      <w:pPr>
        <w:pStyle w:val="Heading1"/>
        <w:rPr>
          <w:lang w:val="en-US"/>
        </w:rPr>
      </w:pPr>
      <w:r>
        <w:rPr>
          <w:lang w:val="en-US"/>
        </w:rPr>
        <w:t>Reference</w:t>
      </w:r>
    </w:p>
    <w:p w14:paraId="6A502C8C" w14:textId="5646A663" w:rsidR="006746BC" w:rsidRDefault="006746BC" w:rsidP="006746BC">
      <w:pPr>
        <w:rPr>
          <w:lang w:val="en-US"/>
        </w:rPr>
      </w:pPr>
      <w:r>
        <w:rPr>
          <w:lang w:val="en-US"/>
        </w:rPr>
        <w:t xml:space="preserve">[1] </w:t>
      </w:r>
      <w:hyperlink r:id="rId15" w:history="1">
        <w:r w:rsidR="00C816FC" w:rsidRPr="007F05E4">
          <w:rPr>
            <w:rStyle w:val="Hyperlink"/>
            <w:lang w:val="en-US"/>
          </w:rPr>
          <w:t>R2-2301902</w:t>
        </w:r>
      </w:hyperlink>
      <w:r w:rsidR="00C816FC">
        <w:rPr>
          <w:lang w:val="en-US"/>
        </w:rPr>
        <w:t xml:space="preserve">, </w:t>
      </w:r>
      <w:r w:rsidR="00C816FC" w:rsidRPr="00723FCB">
        <w:rPr>
          <w:i/>
          <w:iCs/>
          <w:lang w:val="en-US"/>
        </w:rPr>
        <w:t>Report from session on LTE legacy, XR, QoE and Multi-SIM</w:t>
      </w:r>
      <w:r w:rsidR="00C816FC">
        <w:rPr>
          <w:lang w:val="en-US"/>
        </w:rPr>
        <w:t xml:space="preserve">, </w:t>
      </w:r>
      <w:r w:rsidR="00C816FC" w:rsidRPr="00C816FC">
        <w:rPr>
          <w:lang w:val="en-US"/>
        </w:rPr>
        <w:t>Vice Chairman (Nokia)</w:t>
      </w:r>
    </w:p>
    <w:p w14:paraId="1974923C" w14:textId="0383D767" w:rsidR="007F05E4" w:rsidRPr="006746BC" w:rsidRDefault="007F05E4" w:rsidP="006746BC">
      <w:pPr>
        <w:rPr>
          <w:lang w:val="en-US"/>
        </w:rPr>
      </w:pPr>
      <w:r>
        <w:rPr>
          <w:lang w:val="en-US"/>
        </w:rPr>
        <w:t xml:space="preserve">[2] </w:t>
      </w:r>
      <w:hyperlink r:id="rId16" w:history="1">
        <w:r w:rsidR="00723FCB" w:rsidRPr="002D5D3E">
          <w:rPr>
            <w:rStyle w:val="Hyperlink"/>
            <w:lang w:val="en-US"/>
          </w:rPr>
          <w:t>R2-2301517</w:t>
        </w:r>
      </w:hyperlink>
      <w:r w:rsidR="00723FCB">
        <w:rPr>
          <w:lang w:val="en-US"/>
        </w:rPr>
        <w:t xml:space="preserve">, </w:t>
      </w:r>
      <w:r w:rsidR="00723FCB" w:rsidRPr="00723FCB">
        <w:rPr>
          <w:i/>
          <w:iCs/>
          <w:lang w:val="en-US"/>
        </w:rPr>
        <w:t>Capacity improvements</w:t>
      </w:r>
      <w:r w:rsidR="00723FCB">
        <w:rPr>
          <w:lang w:val="en-US"/>
        </w:rPr>
        <w:t xml:space="preserve">, </w:t>
      </w:r>
      <w:r w:rsidR="00723FCB" w:rsidRPr="00723FCB">
        <w:rPr>
          <w:lang w:val="en-US"/>
        </w:rPr>
        <w:t>Nokia, Nokia Shanghai Bell</w:t>
      </w:r>
      <w:r w:rsidR="00723FCB" w:rsidRPr="00723FCB">
        <w:rPr>
          <w:lang w:val="en-US"/>
        </w:rPr>
        <w:tab/>
      </w:r>
    </w:p>
    <w:p w14:paraId="086AB441" w14:textId="77777777" w:rsidR="006746BC" w:rsidRPr="00915584" w:rsidRDefault="006746BC" w:rsidP="00742EE5">
      <w:pPr>
        <w:rPr>
          <w:lang w:val="en-US"/>
        </w:rPr>
      </w:pPr>
    </w:p>
    <w:sectPr w:rsidR="006746BC" w:rsidRPr="0091558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A59C2" w14:textId="77777777" w:rsidR="00D468F3" w:rsidRDefault="00D468F3">
      <w:pPr>
        <w:spacing w:after="0"/>
      </w:pPr>
      <w:r>
        <w:separator/>
      </w:r>
    </w:p>
  </w:endnote>
  <w:endnote w:type="continuationSeparator" w:id="0">
    <w:p w14:paraId="225D50CE" w14:textId="77777777" w:rsidR="00D468F3" w:rsidRDefault="00D468F3">
      <w:pPr>
        <w:spacing w:after="0"/>
      </w:pPr>
      <w:r>
        <w:continuationSeparator/>
      </w:r>
    </w:p>
  </w:endnote>
  <w:endnote w:type="continuationNotice" w:id="1">
    <w:p w14:paraId="062DEC37" w14:textId="77777777" w:rsidR="00D468F3" w:rsidRDefault="00D468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31A27" w14:textId="77777777" w:rsidR="00D468F3" w:rsidRDefault="00D468F3">
      <w:pPr>
        <w:spacing w:after="0"/>
      </w:pPr>
      <w:r>
        <w:separator/>
      </w:r>
    </w:p>
  </w:footnote>
  <w:footnote w:type="continuationSeparator" w:id="0">
    <w:p w14:paraId="68F7A04A" w14:textId="77777777" w:rsidR="00D468F3" w:rsidRDefault="00D468F3">
      <w:pPr>
        <w:spacing w:after="0"/>
      </w:pPr>
      <w:r>
        <w:continuationSeparator/>
      </w:r>
    </w:p>
  </w:footnote>
  <w:footnote w:type="continuationNotice" w:id="1">
    <w:p w14:paraId="217C5C07" w14:textId="77777777" w:rsidR="00D468F3" w:rsidRDefault="00D468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296ED2"/>
    <w:multiLevelType w:val="hybridMultilevel"/>
    <w:tmpl w:val="7D000B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FF33D1"/>
    <w:multiLevelType w:val="hybridMultilevel"/>
    <w:tmpl w:val="33B06F50"/>
    <w:lvl w:ilvl="0" w:tplc="04090017">
      <w:start w:val="1"/>
      <w:numFmt w:val="lowerLetter"/>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40F4F3F"/>
    <w:multiLevelType w:val="multilevel"/>
    <w:tmpl w:val="F5845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0146DC0"/>
    <w:multiLevelType w:val="hybridMultilevel"/>
    <w:tmpl w:val="D876AA3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89425004">
      <w:numFmt w:val="bullet"/>
      <w:lvlText w:val=""/>
      <w:lvlJc w:val="left"/>
      <w:pPr>
        <w:ind w:left="1621" w:hanging="360"/>
      </w:pPr>
      <w:rPr>
        <w:rFonts w:ascii="Arial" w:eastAsia="MS Mincho" w:hAnsi="Arial" w:cs="Aria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 w15:restartNumberingAfterBreak="0">
    <w:nsid w:val="7DCA72FB"/>
    <w:multiLevelType w:val="hybridMultilevel"/>
    <w:tmpl w:val="5A26C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3"/>
  </w:num>
  <w:num w:numId="5">
    <w:abstractNumId w:val="3"/>
  </w:num>
  <w:num w:numId="6">
    <w:abstractNumId w:val="1"/>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4ACE"/>
    <w:rsid w:val="00000081"/>
    <w:rsid w:val="00000670"/>
    <w:rsid w:val="000032A7"/>
    <w:rsid w:val="000034AF"/>
    <w:rsid w:val="0000467A"/>
    <w:rsid w:val="000049EF"/>
    <w:rsid w:val="000049FF"/>
    <w:rsid w:val="000056E5"/>
    <w:rsid w:val="00007BCE"/>
    <w:rsid w:val="00010A0E"/>
    <w:rsid w:val="00010BD8"/>
    <w:rsid w:val="00013591"/>
    <w:rsid w:val="00013924"/>
    <w:rsid w:val="00014157"/>
    <w:rsid w:val="000141E1"/>
    <w:rsid w:val="000149D7"/>
    <w:rsid w:val="00015986"/>
    <w:rsid w:val="00015B69"/>
    <w:rsid w:val="00016395"/>
    <w:rsid w:val="00016C83"/>
    <w:rsid w:val="00016EE5"/>
    <w:rsid w:val="00017041"/>
    <w:rsid w:val="000170DC"/>
    <w:rsid w:val="000178C5"/>
    <w:rsid w:val="00017A43"/>
    <w:rsid w:val="0002054B"/>
    <w:rsid w:val="0002175B"/>
    <w:rsid w:val="00023759"/>
    <w:rsid w:val="00024002"/>
    <w:rsid w:val="00024034"/>
    <w:rsid w:val="0002424E"/>
    <w:rsid w:val="000259CC"/>
    <w:rsid w:val="000273AB"/>
    <w:rsid w:val="00030248"/>
    <w:rsid w:val="0003058B"/>
    <w:rsid w:val="000314C1"/>
    <w:rsid w:val="00031C80"/>
    <w:rsid w:val="00032869"/>
    <w:rsid w:val="00034AA3"/>
    <w:rsid w:val="00035908"/>
    <w:rsid w:val="00036881"/>
    <w:rsid w:val="00041F46"/>
    <w:rsid w:val="000449A9"/>
    <w:rsid w:val="00045F48"/>
    <w:rsid w:val="000462D7"/>
    <w:rsid w:val="00046801"/>
    <w:rsid w:val="000475F1"/>
    <w:rsid w:val="00051F4D"/>
    <w:rsid w:val="00055485"/>
    <w:rsid w:val="00055DC3"/>
    <w:rsid w:val="00056156"/>
    <w:rsid w:val="000563DE"/>
    <w:rsid w:val="00056D17"/>
    <w:rsid w:val="00056D6A"/>
    <w:rsid w:val="000575A8"/>
    <w:rsid w:val="00057C77"/>
    <w:rsid w:val="00060A37"/>
    <w:rsid w:val="00061042"/>
    <w:rsid w:val="000629B4"/>
    <w:rsid w:val="00063A99"/>
    <w:rsid w:val="00065839"/>
    <w:rsid w:val="00065913"/>
    <w:rsid w:val="00071329"/>
    <w:rsid w:val="000733A3"/>
    <w:rsid w:val="00073F74"/>
    <w:rsid w:val="000740E4"/>
    <w:rsid w:val="00074CA2"/>
    <w:rsid w:val="00075AE5"/>
    <w:rsid w:val="00075FA4"/>
    <w:rsid w:val="00077C56"/>
    <w:rsid w:val="00080D4E"/>
    <w:rsid w:val="00081911"/>
    <w:rsid w:val="00082E98"/>
    <w:rsid w:val="000841D2"/>
    <w:rsid w:val="00084BDE"/>
    <w:rsid w:val="00085168"/>
    <w:rsid w:val="00086975"/>
    <w:rsid w:val="0009267E"/>
    <w:rsid w:val="000928A5"/>
    <w:rsid w:val="000942CF"/>
    <w:rsid w:val="00094467"/>
    <w:rsid w:val="00095505"/>
    <w:rsid w:val="00095DA5"/>
    <w:rsid w:val="00096770"/>
    <w:rsid w:val="00097E0A"/>
    <w:rsid w:val="00097F03"/>
    <w:rsid w:val="000B0823"/>
    <w:rsid w:val="000B249E"/>
    <w:rsid w:val="000B5DD4"/>
    <w:rsid w:val="000B6214"/>
    <w:rsid w:val="000B6715"/>
    <w:rsid w:val="000B67EB"/>
    <w:rsid w:val="000C06E6"/>
    <w:rsid w:val="000C0774"/>
    <w:rsid w:val="000C0867"/>
    <w:rsid w:val="000C1299"/>
    <w:rsid w:val="000C1C8D"/>
    <w:rsid w:val="000C2C4C"/>
    <w:rsid w:val="000C49EE"/>
    <w:rsid w:val="000C52B8"/>
    <w:rsid w:val="000C5B2B"/>
    <w:rsid w:val="000C61E6"/>
    <w:rsid w:val="000C6727"/>
    <w:rsid w:val="000C6FC1"/>
    <w:rsid w:val="000C77E6"/>
    <w:rsid w:val="000C7C6C"/>
    <w:rsid w:val="000D0E03"/>
    <w:rsid w:val="000D210F"/>
    <w:rsid w:val="000D2637"/>
    <w:rsid w:val="000D3389"/>
    <w:rsid w:val="000D373A"/>
    <w:rsid w:val="000D6FE7"/>
    <w:rsid w:val="000D7D6F"/>
    <w:rsid w:val="000E094C"/>
    <w:rsid w:val="000E2DF6"/>
    <w:rsid w:val="000E4660"/>
    <w:rsid w:val="000E51EC"/>
    <w:rsid w:val="000E5EAF"/>
    <w:rsid w:val="000F02CC"/>
    <w:rsid w:val="000F32FA"/>
    <w:rsid w:val="000F5615"/>
    <w:rsid w:val="000F6B5B"/>
    <w:rsid w:val="00100230"/>
    <w:rsid w:val="00102BA2"/>
    <w:rsid w:val="00106061"/>
    <w:rsid w:val="001065D4"/>
    <w:rsid w:val="00106E5B"/>
    <w:rsid w:val="00111866"/>
    <w:rsid w:val="0011246D"/>
    <w:rsid w:val="001129B3"/>
    <w:rsid w:val="001142D3"/>
    <w:rsid w:val="00115789"/>
    <w:rsid w:val="001173A3"/>
    <w:rsid w:val="00120539"/>
    <w:rsid w:val="00121C0A"/>
    <w:rsid w:val="00122B48"/>
    <w:rsid w:val="001230FC"/>
    <w:rsid w:val="00123769"/>
    <w:rsid w:val="001238D0"/>
    <w:rsid w:val="00123AC1"/>
    <w:rsid w:val="00125601"/>
    <w:rsid w:val="00126D0B"/>
    <w:rsid w:val="001278CC"/>
    <w:rsid w:val="00131847"/>
    <w:rsid w:val="00131EAC"/>
    <w:rsid w:val="001325DF"/>
    <w:rsid w:val="001343AC"/>
    <w:rsid w:val="001356A0"/>
    <w:rsid w:val="001360F9"/>
    <w:rsid w:val="00136E53"/>
    <w:rsid w:val="00136FED"/>
    <w:rsid w:val="001377F2"/>
    <w:rsid w:val="00137E3A"/>
    <w:rsid w:val="001421E7"/>
    <w:rsid w:val="00145DD0"/>
    <w:rsid w:val="00146533"/>
    <w:rsid w:val="00150978"/>
    <w:rsid w:val="00151918"/>
    <w:rsid w:val="00152740"/>
    <w:rsid w:val="00152A2E"/>
    <w:rsid w:val="001532DF"/>
    <w:rsid w:val="0015371B"/>
    <w:rsid w:val="00153F64"/>
    <w:rsid w:val="001563B9"/>
    <w:rsid w:val="001564A2"/>
    <w:rsid w:val="0015670C"/>
    <w:rsid w:val="00157434"/>
    <w:rsid w:val="00160C3F"/>
    <w:rsid w:val="001614DE"/>
    <w:rsid w:val="00162585"/>
    <w:rsid w:val="001635B8"/>
    <w:rsid w:val="001640AA"/>
    <w:rsid w:val="00164B2D"/>
    <w:rsid w:val="001705C0"/>
    <w:rsid w:val="00170FD2"/>
    <w:rsid w:val="001727A6"/>
    <w:rsid w:val="001732A4"/>
    <w:rsid w:val="001739D9"/>
    <w:rsid w:val="0017445F"/>
    <w:rsid w:val="00174CB4"/>
    <w:rsid w:val="00175E30"/>
    <w:rsid w:val="00176693"/>
    <w:rsid w:val="00176858"/>
    <w:rsid w:val="00176CF1"/>
    <w:rsid w:val="001776E9"/>
    <w:rsid w:val="00177970"/>
    <w:rsid w:val="00177B5C"/>
    <w:rsid w:val="00181645"/>
    <w:rsid w:val="001817A3"/>
    <w:rsid w:val="00181D33"/>
    <w:rsid w:val="00182676"/>
    <w:rsid w:val="00182ADB"/>
    <w:rsid w:val="00183CB7"/>
    <w:rsid w:val="001846A2"/>
    <w:rsid w:val="00185457"/>
    <w:rsid w:val="001861AA"/>
    <w:rsid w:val="0018688C"/>
    <w:rsid w:val="00186D30"/>
    <w:rsid w:val="001878DF"/>
    <w:rsid w:val="00191282"/>
    <w:rsid w:val="00191358"/>
    <w:rsid w:val="00191B46"/>
    <w:rsid w:val="00192570"/>
    <w:rsid w:val="00192B1D"/>
    <w:rsid w:val="001932E6"/>
    <w:rsid w:val="00194CBA"/>
    <w:rsid w:val="0019505F"/>
    <w:rsid w:val="00195409"/>
    <w:rsid w:val="001A25B2"/>
    <w:rsid w:val="001A592E"/>
    <w:rsid w:val="001A6A70"/>
    <w:rsid w:val="001B3302"/>
    <w:rsid w:val="001B375E"/>
    <w:rsid w:val="001B3C98"/>
    <w:rsid w:val="001B62F4"/>
    <w:rsid w:val="001B74AF"/>
    <w:rsid w:val="001B7566"/>
    <w:rsid w:val="001C041D"/>
    <w:rsid w:val="001C0875"/>
    <w:rsid w:val="001C0DDA"/>
    <w:rsid w:val="001C277D"/>
    <w:rsid w:val="001C33DB"/>
    <w:rsid w:val="001C4150"/>
    <w:rsid w:val="001C4570"/>
    <w:rsid w:val="001C681F"/>
    <w:rsid w:val="001C6D47"/>
    <w:rsid w:val="001C7DFE"/>
    <w:rsid w:val="001D1DC4"/>
    <w:rsid w:val="001D201E"/>
    <w:rsid w:val="001D306E"/>
    <w:rsid w:val="001D6292"/>
    <w:rsid w:val="001D6433"/>
    <w:rsid w:val="001D6468"/>
    <w:rsid w:val="001D7261"/>
    <w:rsid w:val="001E11BA"/>
    <w:rsid w:val="001E187E"/>
    <w:rsid w:val="001E1D46"/>
    <w:rsid w:val="001E23E6"/>
    <w:rsid w:val="001E5A72"/>
    <w:rsid w:val="001E61E4"/>
    <w:rsid w:val="001E7335"/>
    <w:rsid w:val="001F14BE"/>
    <w:rsid w:val="001F1F45"/>
    <w:rsid w:val="001F3A06"/>
    <w:rsid w:val="001F5186"/>
    <w:rsid w:val="001F5B1D"/>
    <w:rsid w:val="001F6689"/>
    <w:rsid w:val="0020023B"/>
    <w:rsid w:val="00200FFD"/>
    <w:rsid w:val="0020171A"/>
    <w:rsid w:val="00201CD7"/>
    <w:rsid w:val="0020456C"/>
    <w:rsid w:val="00204EC9"/>
    <w:rsid w:val="00206987"/>
    <w:rsid w:val="00210443"/>
    <w:rsid w:val="0021072D"/>
    <w:rsid w:val="00211C91"/>
    <w:rsid w:val="00212572"/>
    <w:rsid w:val="00212FBF"/>
    <w:rsid w:val="00213B57"/>
    <w:rsid w:val="00214358"/>
    <w:rsid w:val="00215454"/>
    <w:rsid w:val="00215864"/>
    <w:rsid w:val="00217693"/>
    <w:rsid w:val="00221617"/>
    <w:rsid w:val="00223BCB"/>
    <w:rsid w:val="00225FD9"/>
    <w:rsid w:val="00226E59"/>
    <w:rsid w:val="00227116"/>
    <w:rsid w:val="00230101"/>
    <w:rsid w:val="00230969"/>
    <w:rsid w:val="00230CC3"/>
    <w:rsid w:val="00231148"/>
    <w:rsid w:val="00232475"/>
    <w:rsid w:val="0023348A"/>
    <w:rsid w:val="00235316"/>
    <w:rsid w:val="00235B47"/>
    <w:rsid w:val="00235F31"/>
    <w:rsid w:val="0023623D"/>
    <w:rsid w:val="002419FF"/>
    <w:rsid w:val="00243AF6"/>
    <w:rsid w:val="00244287"/>
    <w:rsid w:val="00245873"/>
    <w:rsid w:val="00245A00"/>
    <w:rsid w:val="00245EF2"/>
    <w:rsid w:val="002462DF"/>
    <w:rsid w:val="002463D0"/>
    <w:rsid w:val="00247BD1"/>
    <w:rsid w:val="00250110"/>
    <w:rsid w:val="002501D7"/>
    <w:rsid w:val="00250397"/>
    <w:rsid w:val="00251BDC"/>
    <w:rsid w:val="00251C8E"/>
    <w:rsid w:val="00254084"/>
    <w:rsid w:val="00255846"/>
    <w:rsid w:val="00260D84"/>
    <w:rsid w:val="00261384"/>
    <w:rsid w:val="00262B8E"/>
    <w:rsid w:val="002634EF"/>
    <w:rsid w:val="002638C9"/>
    <w:rsid w:val="00264140"/>
    <w:rsid w:val="00265510"/>
    <w:rsid w:val="00265C0F"/>
    <w:rsid w:val="0026630D"/>
    <w:rsid w:val="002663DC"/>
    <w:rsid w:val="00266F4D"/>
    <w:rsid w:val="002715D8"/>
    <w:rsid w:val="00272EBA"/>
    <w:rsid w:val="00273906"/>
    <w:rsid w:val="00275582"/>
    <w:rsid w:val="0027585C"/>
    <w:rsid w:val="00277EE1"/>
    <w:rsid w:val="00281233"/>
    <w:rsid w:val="00284ACE"/>
    <w:rsid w:val="00286C95"/>
    <w:rsid w:val="002877E3"/>
    <w:rsid w:val="0029013C"/>
    <w:rsid w:val="00291724"/>
    <w:rsid w:val="00292461"/>
    <w:rsid w:val="002959EC"/>
    <w:rsid w:val="00295F2B"/>
    <w:rsid w:val="002A4719"/>
    <w:rsid w:val="002A50E6"/>
    <w:rsid w:val="002B2A2E"/>
    <w:rsid w:val="002B2D5F"/>
    <w:rsid w:val="002C0509"/>
    <w:rsid w:val="002C0A7E"/>
    <w:rsid w:val="002C156C"/>
    <w:rsid w:val="002C475A"/>
    <w:rsid w:val="002C5969"/>
    <w:rsid w:val="002C6AEC"/>
    <w:rsid w:val="002C7215"/>
    <w:rsid w:val="002C7C93"/>
    <w:rsid w:val="002D029C"/>
    <w:rsid w:val="002D13E7"/>
    <w:rsid w:val="002D1413"/>
    <w:rsid w:val="002D1745"/>
    <w:rsid w:val="002D2929"/>
    <w:rsid w:val="002D3521"/>
    <w:rsid w:val="002D5D3E"/>
    <w:rsid w:val="002D6492"/>
    <w:rsid w:val="002D696A"/>
    <w:rsid w:val="002D6C64"/>
    <w:rsid w:val="002E1308"/>
    <w:rsid w:val="002E2AB3"/>
    <w:rsid w:val="002E4229"/>
    <w:rsid w:val="002E58AD"/>
    <w:rsid w:val="002E60E6"/>
    <w:rsid w:val="002F076B"/>
    <w:rsid w:val="002F31F8"/>
    <w:rsid w:val="002F4BF7"/>
    <w:rsid w:val="002F679E"/>
    <w:rsid w:val="002F7409"/>
    <w:rsid w:val="002F7481"/>
    <w:rsid w:val="002F786A"/>
    <w:rsid w:val="002F7C6A"/>
    <w:rsid w:val="00300D9F"/>
    <w:rsid w:val="003016C2"/>
    <w:rsid w:val="00301A7D"/>
    <w:rsid w:val="0030278B"/>
    <w:rsid w:val="00304AD0"/>
    <w:rsid w:val="00305281"/>
    <w:rsid w:val="00305B4F"/>
    <w:rsid w:val="00305DCF"/>
    <w:rsid w:val="0031085A"/>
    <w:rsid w:val="0031175E"/>
    <w:rsid w:val="00312BF2"/>
    <w:rsid w:val="00315380"/>
    <w:rsid w:val="003155F1"/>
    <w:rsid w:val="00322115"/>
    <w:rsid w:val="00322692"/>
    <w:rsid w:val="00322876"/>
    <w:rsid w:val="00323428"/>
    <w:rsid w:val="0032365B"/>
    <w:rsid w:val="00323A0E"/>
    <w:rsid w:val="00326508"/>
    <w:rsid w:val="00327F4D"/>
    <w:rsid w:val="0033145F"/>
    <w:rsid w:val="00332D36"/>
    <w:rsid w:val="0033458E"/>
    <w:rsid w:val="00335235"/>
    <w:rsid w:val="0033558B"/>
    <w:rsid w:val="00336093"/>
    <w:rsid w:val="00336F95"/>
    <w:rsid w:val="0033718D"/>
    <w:rsid w:val="00337C8A"/>
    <w:rsid w:val="00340C87"/>
    <w:rsid w:val="00341378"/>
    <w:rsid w:val="003425C1"/>
    <w:rsid w:val="003470EB"/>
    <w:rsid w:val="00347636"/>
    <w:rsid w:val="003548DA"/>
    <w:rsid w:val="00356E9A"/>
    <w:rsid w:val="00357026"/>
    <w:rsid w:val="003605B2"/>
    <w:rsid w:val="00360795"/>
    <w:rsid w:val="00360C22"/>
    <w:rsid w:val="00360D95"/>
    <w:rsid w:val="00361F93"/>
    <w:rsid w:val="003623A5"/>
    <w:rsid w:val="00363296"/>
    <w:rsid w:val="00364632"/>
    <w:rsid w:val="00364973"/>
    <w:rsid w:val="00365DF2"/>
    <w:rsid w:val="00367026"/>
    <w:rsid w:val="0036741E"/>
    <w:rsid w:val="003709D7"/>
    <w:rsid w:val="003725ED"/>
    <w:rsid w:val="003737AD"/>
    <w:rsid w:val="00373D31"/>
    <w:rsid w:val="00374C34"/>
    <w:rsid w:val="00375A55"/>
    <w:rsid w:val="00376F7F"/>
    <w:rsid w:val="00380861"/>
    <w:rsid w:val="00380971"/>
    <w:rsid w:val="00380F1D"/>
    <w:rsid w:val="00381DB4"/>
    <w:rsid w:val="00382376"/>
    <w:rsid w:val="00382A57"/>
    <w:rsid w:val="00384997"/>
    <w:rsid w:val="00387A3D"/>
    <w:rsid w:val="00390BE8"/>
    <w:rsid w:val="00391114"/>
    <w:rsid w:val="00392DE0"/>
    <w:rsid w:val="00393DAB"/>
    <w:rsid w:val="003956B0"/>
    <w:rsid w:val="00397C6E"/>
    <w:rsid w:val="00397F34"/>
    <w:rsid w:val="003A0A0D"/>
    <w:rsid w:val="003A1CED"/>
    <w:rsid w:val="003A2CC1"/>
    <w:rsid w:val="003A5684"/>
    <w:rsid w:val="003A5771"/>
    <w:rsid w:val="003A5AC2"/>
    <w:rsid w:val="003A5FB2"/>
    <w:rsid w:val="003A70F8"/>
    <w:rsid w:val="003A75D9"/>
    <w:rsid w:val="003A784A"/>
    <w:rsid w:val="003A7896"/>
    <w:rsid w:val="003B2640"/>
    <w:rsid w:val="003B27B8"/>
    <w:rsid w:val="003B36E5"/>
    <w:rsid w:val="003B4915"/>
    <w:rsid w:val="003B5603"/>
    <w:rsid w:val="003B7506"/>
    <w:rsid w:val="003B767A"/>
    <w:rsid w:val="003B7B20"/>
    <w:rsid w:val="003B7D83"/>
    <w:rsid w:val="003C0B97"/>
    <w:rsid w:val="003C0D92"/>
    <w:rsid w:val="003C2ACF"/>
    <w:rsid w:val="003C327E"/>
    <w:rsid w:val="003C342A"/>
    <w:rsid w:val="003C66D6"/>
    <w:rsid w:val="003C6DC8"/>
    <w:rsid w:val="003C7FDA"/>
    <w:rsid w:val="003D0737"/>
    <w:rsid w:val="003D2C54"/>
    <w:rsid w:val="003D2CBB"/>
    <w:rsid w:val="003D3D03"/>
    <w:rsid w:val="003D3FC6"/>
    <w:rsid w:val="003D4C6A"/>
    <w:rsid w:val="003D540F"/>
    <w:rsid w:val="003D63DE"/>
    <w:rsid w:val="003D6D86"/>
    <w:rsid w:val="003E23B4"/>
    <w:rsid w:val="003E4B74"/>
    <w:rsid w:val="003E56E6"/>
    <w:rsid w:val="003E66AE"/>
    <w:rsid w:val="003E721D"/>
    <w:rsid w:val="003F1549"/>
    <w:rsid w:val="003F1CA2"/>
    <w:rsid w:val="003F1CDF"/>
    <w:rsid w:val="003F28D0"/>
    <w:rsid w:val="003F44E3"/>
    <w:rsid w:val="003F73B2"/>
    <w:rsid w:val="003F7EA4"/>
    <w:rsid w:val="0040137B"/>
    <w:rsid w:val="004030EE"/>
    <w:rsid w:val="004036E0"/>
    <w:rsid w:val="00403A7F"/>
    <w:rsid w:val="00403BDC"/>
    <w:rsid w:val="0040536A"/>
    <w:rsid w:val="00405B55"/>
    <w:rsid w:val="00410B3E"/>
    <w:rsid w:val="0041187D"/>
    <w:rsid w:val="0041229D"/>
    <w:rsid w:val="00412892"/>
    <w:rsid w:val="00413D7F"/>
    <w:rsid w:val="00414C83"/>
    <w:rsid w:val="00416275"/>
    <w:rsid w:val="00416370"/>
    <w:rsid w:val="00417AC6"/>
    <w:rsid w:val="00421A43"/>
    <w:rsid w:val="00422394"/>
    <w:rsid w:val="00426605"/>
    <w:rsid w:val="004276A2"/>
    <w:rsid w:val="00427802"/>
    <w:rsid w:val="00430250"/>
    <w:rsid w:val="0043040E"/>
    <w:rsid w:val="00430C1E"/>
    <w:rsid w:val="00431567"/>
    <w:rsid w:val="00431C63"/>
    <w:rsid w:val="004328C7"/>
    <w:rsid w:val="00433429"/>
    <w:rsid w:val="00433CF1"/>
    <w:rsid w:val="004340D8"/>
    <w:rsid w:val="004342CB"/>
    <w:rsid w:val="0043626A"/>
    <w:rsid w:val="00436634"/>
    <w:rsid w:val="00436CF0"/>
    <w:rsid w:val="004376C1"/>
    <w:rsid w:val="00437896"/>
    <w:rsid w:val="00437F8D"/>
    <w:rsid w:val="00441498"/>
    <w:rsid w:val="00443B1F"/>
    <w:rsid w:val="004449BE"/>
    <w:rsid w:val="00444C69"/>
    <w:rsid w:val="00444F06"/>
    <w:rsid w:val="00444F21"/>
    <w:rsid w:val="004452CC"/>
    <w:rsid w:val="004453AE"/>
    <w:rsid w:val="00445787"/>
    <w:rsid w:val="00446E17"/>
    <w:rsid w:val="004509B9"/>
    <w:rsid w:val="00450DE9"/>
    <w:rsid w:val="00453CD2"/>
    <w:rsid w:val="00454E7E"/>
    <w:rsid w:val="00455580"/>
    <w:rsid w:val="00455D3D"/>
    <w:rsid w:val="00456151"/>
    <w:rsid w:val="00456656"/>
    <w:rsid w:val="00457A79"/>
    <w:rsid w:val="004605C8"/>
    <w:rsid w:val="00461F9B"/>
    <w:rsid w:val="00464EE4"/>
    <w:rsid w:val="00465162"/>
    <w:rsid w:val="004655DA"/>
    <w:rsid w:val="004670CD"/>
    <w:rsid w:val="00470706"/>
    <w:rsid w:val="004711B5"/>
    <w:rsid w:val="00471BF6"/>
    <w:rsid w:val="00471D78"/>
    <w:rsid w:val="004722EA"/>
    <w:rsid w:val="00473BDA"/>
    <w:rsid w:val="00474458"/>
    <w:rsid w:val="00474CD2"/>
    <w:rsid w:val="00474D54"/>
    <w:rsid w:val="00475502"/>
    <w:rsid w:val="00483F4C"/>
    <w:rsid w:val="00484596"/>
    <w:rsid w:val="004849F2"/>
    <w:rsid w:val="00485B40"/>
    <w:rsid w:val="004866B6"/>
    <w:rsid w:val="00491B46"/>
    <w:rsid w:val="0049484D"/>
    <w:rsid w:val="004955FD"/>
    <w:rsid w:val="0049638C"/>
    <w:rsid w:val="00496AC5"/>
    <w:rsid w:val="00497909"/>
    <w:rsid w:val="004A0601"/>
    <w:rsid w:val="004A1534"/>
    <w:rsid w:val="004A31EC"/>
    <w:rsid w:val="004A33EE"/>
    <w:rsid w:val="004A37D0"/>
    <w:rsid w:val="004A3C5B"/>
    <w:rsid w:val="004A538C"/>
    <w:rsid w:val="004A5D74"/>
    <w:rsid w:val="004A61D9"/>
    <w:rsid w:val="004A66A8"/>
    <w:rsid w:val="004B0083"/>
    <w:rsid w:val="004B2294"/>
    <w:rsid w:val="004B4032"/>
    <w:rsid w:val="004B4436"/>
    <w:rsid w:val="004B4E51"/>
    <w:rsid w:val="004B573D"/>
    <w:rsid w:val="004B74E0"/>
    <w:rsid w:val="004C0D3F"/>
    <w:rsid w:val="004C143F"/>
    <w:rsid w:val="004C27AD"/>
    <w:rsid w:val="004C3B45"/>
    <w:rsid w:val="004C71E2"/>
    <w:rsid w:val="004C74A2"/>
    <w:rsid w:val="004D007D"/>
    <w:rsid w:val="004D088E"/>
    <w:rsid w:val="004D10D9"/>
    <w:rsid w:val="004D136C"/>
    <w:rsid w:val="004D31D2"/>
    <w:rsid w:val="004D35FB"/>
    <w:rsid w:val="004D4275"/>
    <w:rsid w:val="004D63F5"/>
    <w:rsid w:val="004D649E"/>
    <w:rsid w:val="004E20E2"/>
    <w:rsid w:val="004E283D"/>
    <w:rsid w:val="004E2AB8"/>
    <w:rsid w:val="004E4762"/>
    <w:rsid w:val="004E7602"/>
    <w:rsid w:val="004F0D8E"/>
    <w:rsid w:val="004F2237"/>
    <w:rsid w:val="004F271C"/>
    <w:rsid w:val="004F418B"/>
    <w:rsid w:val="004F572F"/>
    <w:rsid w:val="004F6B21"/>
    <w:rsid w:val="00501BF6"/>
    <w:rsid w:val="00502E3A"/>
    <w:rsid w:val="0050397E"/>
    <w:rsid w:val="00504127"/>
    <w:rsid w:val="00504E3C"/>
    <w:rsid w:val="00505B6D"/>
    <w:rsid w:val="0050706C"/>
    <w:rsid w:val="0051265B"/>
    <w:rsid w:val="0051483A"/>
    <w:rsid w:val="00514DD0"/>
    <w:rsid w:val="00516B43"/>
    <w:rsid w:val="00520384"/>
    <w:rsid w:val="00522CBD"/>
    <w:rsid w:val="00524D5A"/>
    <w:rsid w:val="00525084"/>
    <w:rsid w:val="005315D4"/>
    <w:rsid w:val="0053360B"/>
    <w:rsid w:val="0053431D"/>
    <w:rsid w:val="005343C1"/>
    <w:rsid w:val="00534EDA"/>
    <w:rsid w:val="00534EFC"/>
    <w:rsid w:val="0053525B"/>
    <w:rsid w:val="0053619E"/>
    <w:rsid w:val="005373EA"/>
    <w:rsid w:val="00537D03"/>
    <w:rsid w:val="00537DA2"/>
    <w:rsid w:val="00540576"/>
    <w:rsid w:val="00540865"/>
    <w:rsid w:val="0054277C"/>
    <w:rsid w:val="00544AE2"/>
    <w:rsid w:val="00544E81"/>
    <w:rsid w:val="00545C40"/>
    <w:rsid w:val="00546417"/>
    <w:rsid w:val="005470EF"/>
    <w:rsid w:val="00547AB6"/>
    <w:rsid w:val="005519AB"/>
    <w:rsid w:val="00552093"/>
    <w:rsid w:val="0055258E"/>
    <w:rsid w:val="00553149"/>
    <w:rsid w:val="005532D8"/>
    <w:rsid w:val="00553E6D"/>
    <w:rsid w:val="00555133"/>
    <w:rsid w:val="005555DF"/>
    <w:rsid w:val="00555762"/>
    <w:rsid w:val="00555910"/>
    <w:rsid w:val="005609AE"/>
    <w:rsid w:val="00561749"/>
    <w:rsid w:val="00561B0C"/>
    <w:rsid w:val="00561B74"/>
    <w:rsid w:val="00566131"/>
    <w:rsid w:val="00566546"/>
    <w:rsid w:val="005700E8"/>
    <w:rsid w:val="005706B5"/>
    <w:rsid w:val="00570A6F"/>
    <w:rsid w:val="005716BF"/>
    <w:rsid w:val="0057190A"/>
    <w:rsid w:val="00571DBE"/>
    <w:rsid w:val="00572D94"/>
    <w:rsid w:val="00573B41"/>
    <w:rsid w:val="00574791"/>
    <w:rsid w:val="00574BA4"/>
    <w:rsid w:val="00575B9A"/>
    <w:rsid w:val="00576155"/>
    <w:rsid w:val="005764FF"/>
    <w:rsid w:val="005765C4"/>
    <w:rsid w:val="0057721D"/>
    <w:rsid w:val="00577429"/>
    <w:rsid w:val="0058163B"/>
    <w:rsid w:val="00582112"/>
    <w:rsid w:val="00583F3C"/>
    <w:rsid w:val="00584F20"/>
    <w:rsid w:val="0058506D"/>
    <w:rsid w:val="00591039"/>
    <w:rsid w:val="00593278"/>
    <w:rsid w:val="00595249"/>
    <w:rsid w:val="00595C18"/>
    <w:rsid w:val="005967EF"/>
    <w:rsid w:val="005A0C07"/>
    <w:rsid w:val="005A0E48"/>
    <w:rsid w:val="005A1191"/>
    <w:rsid w:val="005A154C"/>
    <w:rsid w:val="005A5DA1"/>
    <w:rsid w:val="005A6687"/>
    <w:rsid w:val="005A6E4B"/>
    <w:rsid w:val="005A79C0"/>
    <w:rsid w:val="005A7EF5"/>
    <w:rsid w:val="005A7F0A"/>
    <w:rsid w:val="005B1C0E"/>
    <w:rsid w:val="005B307B"/>
    <w:rsid w:val="005B4F13"/>
    <w:rsid w:val="005B4F9E"/>
    <w:rsid w:val="005B5E87"/>
    <w:rsid w:val="005B60BB"/>
    <w:rsid w:val="005B7A58"/>
    <w:rsid w:val="005C0132"/>
    <w:rsid w:val="005C021C"/>
    <w:rsid w:val="005C2E0C"/>
    <w:rsid w:val="005C30C2"/>
    <w:rsid w:val="005C5982"/>
    <w:rsid w:val="005C668E"/>
    <w:rsid w:val="005C735C"/>
    <w:rsid w:val="005C7392"/>
    <w:rsid w:val="005C7A6B"/>
    <w:rsid w:val="005C7E0C"/>
    <w:rsid w:val="005D119F"/>
    <w:rsid w:val="005D15F4"/>
    <w:rsid w:val="005D1EF0"/>
    <w:rsid w:val="005D28B6"/>
    <w:rsid w:val="005D2982"/>
    <w:rsid w:val="005D2A54"/>
    <w:rsid w:val="005D4367"/>
    <w:rsid w:val="005D43DB"/>
    <w:rsid w:val="005D43E6"/>
    <w:rsid w:val="005D4A52"/>
    <w:rsid w:val="005D4FF8"/>
    <w:rsid w:val="005D5DC1"/>
    <w:rsid w:val="005D7307"/>
    <w:rsid w:val="005D763D"/>
    <w:rsid w:val="005D7979"/>
    <w:rsid w:val="005E43A3"/>
    <w:rsid w:val="005E52EF"/>
    <w:rsid w:val="005E55A6"/>
    <w:rsid w:val="005E65A8"/>
    <w:rsid w:val="005E746D"/>
    <w:rsid w:val="005F1AF9"/>
    <w:rsid w:val="005F2CB8"/>
    <w:rsid w:val="005F479A"/>
    <w:rsid w:val="005F68FB"/>
    <w:rsid w:val="005F6990"/>
    <w:rsid w:val="005F71B4"/>
    <w:rsid w:val="005F7BF1"/>
    <w:rsid w:val="00600A97"/>
    <w:rsid w:val="006023E9"/>
    <w:rsid w:val="00603655"/>
    <w:rsid w:val="00603C15"/>
    <w:rsid w:val="00604CF3"/>
    <w:rsid w:val="00606B24"/>
    <w:rsid w:val="00610630"/>
    <w:rsid w:val="006119FF"/>
    <w:rsid w:val="006126C0"/>
    <w:rsid w:val="006138B2"/>
    <w:rsid w:val="00613A0D"/>
    <w:rsid w:val="006146AF"/>
    <w:rsid w:val="00615957"/>
    <w:rsid w:val="00615D7C"/>
    <w:rsid w:val="00617850"/>
    <w:rsid w:val="00620A1A"/>
    <w:rsid w:val="00620B4E"/>
    <w:rsid w:val="00623A5D"/>
    <w:rsid w:val="00624C20"/>
    <w:rsid w:val="00625589"/>
    <w:rsid w:val="00625D60"/>
    <w:rsid w:val="00626409"/>
    <w:rsid w:val="006266D6"/>
    <w:rsid w:val="006272F3"/>
    <w:rsid w:val="0063115A"/>
    <w:rsid w:val="00631B06"/>
    <w:rsid w:val="00633DCF"/>
    <w:rsid w:val="00637E83"/>
    <w:rsid w:val="00640049"/>
    <w:rsid w:val="00640A22"/>
    <w:rsid w:val="00640E81"/>
    <w:rsid w:val="00640F29"/>
    <w:rsid w:val="00642075"/>
    <w:rsid w:val="00643AE3"/>
    <w:rsid w:val="00644FE4"/>
    <w:rsid w:val="006453E2"/>
    <w:rsid w:val="00646D1E"/>
    <w:rsid w:val="00647930"/>
    <w:rsid w:val="006517BD"/>
    <w:rsid w:val="006530F1"/>
    <w:rsid w:val="006546DD"/>
    <w:rsid w:val="006565E0"/>
    <w:rsid w:val="00656FD2"/>
    <w:rsid w:val="0065713F"/>
    <w:rsid w:val="006572DC"/>
    <w:rsid w:val="006638F3"/>
    <w:rsid w:val="00663E76"/>
    <w:rsid w:val="0066720A"/>
    <w:rsid w:val="00667691"/>
    <w:rsid w:val="00672427"/>
    <w:rsid w:val="00672CD3"/>
    <w:rsid w:val="006735B1"/>
    <w:rsid w:val="006746BC"/>
    <w:rsid w:val="00675034"/>
    <w:rsid w:val="0067550A"/>
    <w:rsid w:val="00676966"/>
    <w:rsid w:val="00676E5B"/>
    <w:rsid w:val="00680221"/>
    <w:rsid w:val="00680D48"/>
    <w:rsid w:val="0068114E"/>
    <w:rsid w:val="006830CB"/>
    <w:rsid w:val="00683FAF"/>
    <w:rsid w:val="00685534"/>
    <w:rsid w:val="00685AB8"/>
    <w:rsid w:val="00685FC6"/>
    <w:rsid w:val="0068656F"/>
    <w:rsid w:val="00691A0B"/>
    <w:rsid w:val="00692756"/>
    <w:rsid w:val="00693075"/>
    <w:rsid w:val="00693B94"/>
    <w:rsid w:val="00694101"/>
    <w:rsid w:val="0069507A"/>
    <w:rsid w:val="00695A01"/>
    <w:rsid w:val="00697B65"/>
    <w:rsid w:val="006A037D"/>
    <w:rsid w:val="006A208F"/>
    <w:rsid w:val="006A2DA9"/>
    <w:rsid w:val="006A6613"/>
    <w:rsid w:val="006A7936"/>
    <w:rsid w:val="006A7CDC"/>
    <w:rsid w:val="006B1CAE"/>
    <w:rsid w:val="006B2EE5"/>
    <w:rsid w:val="006B3198"/>
    <w:rsid w:val="006B3557"/>
    <w:rsid w:val="006B631F"/>
    <w:rsid w:val="006B6410"/>
    <w:rsid w:val="006B64F3"/>
    <w:rsid w:val="006B657D"/>
    <w:rsid w:val="006B6CEE"/>
    <w:rsid w:val="006C08F2"/>
    <w:rsid w:val="006C1CFF"/>
    <w:rsid w:val="006C2D7B"/>
    <w:rsid w:val="006C307F"/>
    <w:rsid w:val="006C31D9"/>
    <w:rsid w:val="006C3AAF"/>
    <w:rsid w:val="006C44DE"/>
    <w:rsid w:val="006C51A7"/>
    <w:rsid w:val="006C565E"/>
    <w:rsid w:val="006C6070"/>
    <w:rsid w:val="006C60F7"/>
    <w:rsid w:val="006C7214"/>
    <w:rsid w:val="006C7A2A"/>
    <w:rsid w:val="006D05F1"/>
    <w:rsid w:val="006D08AD"/>
    <w:rsid w:val="006D19CA"/>
    <w:rsid w:val="006D3CC8"/>
    <w:rsid w:val="006D4EDB"/>
    <w:rsid w:val="006D6491"/>
    <w:rsid w:val="006E0817"/>
    <w:rsid w:val="006E5852"/>
    <w:rsid w:val="006F1D2D"/>
    <w:rsid w:val="006F1E0F"/>
    <w:rsid w:val="006F2163"/>
    <w:rsid w:val="006F2705"/>
    <w:rsid w:val="006F31AD"/>
    <w:rsid w:val="006F35F5"/>
    <w:rsid w:val="006F38D5"/>
    <w:rsid w:val="006F4092"/>
    <w:rsid w:val="006F4DAF"/>
    <w:rsid w:val="006F4DF9"/>
    <w:rsid w:val="006F5559"/>
    <w:rsid w:val="0070013A"/>
    <w:rsid w:val="00702A1D"/>
    <w:rsid w:val="00704B22"/>
    <w:rsid w:val="007055B5"/>
    <w:rsid w:val="00706A19"/>
    <w:rsid w:val="00706B56"/>
    <w:rsid w:val="00706F9D"/>
    <w:rsid w:val="0070755C"/>
    <w:rsid w:val="0071002C"/>
    <w:rsid w:val="00711A1D"/>
    <w:rsid w:val="00711B19"/>
    <w:rsid w:val="00711EC2"/>
    <w:rsid w:val="00712A8A"/>
    <w:rsid w:val="00712BE9"/>
    <w:rsid w:val="00715AED"/>
    <w:rsid w:val="00716720"/>
    <w:rsid w:val="0071687B"/>
    <w:rsid w:val="00717E69"/>
    <w:rsid w:val="00723FCB"/>
    <w:rsid w:val="00724C1B"/>
    <w:rsid w:val="00724DE7"/>
    <w:rsid w:val="00725A4C"/>
    <w:rsid w:val="00726C55"/>
    <w:rsid w:val="00731879"/>
    <w:rsid w:val="00734DEA"/>
    <w:rsid w:val="0073651C"/>
    <w:rsid w:val="00741DF0"/>
    <w:rsid w:val="00742B04"/>
    <w:rsid w:val="00742EE5"/>
    <w:rsid w:val="00743CF0"/>
    <w:rsid w:val="007514D9"/>
    <w:rsid w:val="007550BD"/>
    <w:rsid w:val="00755269"/>
    <w:rsid w:val="00755A0B"/>
    <w:rsid w:val="00755B28"/>
    <w:rsid w:val="00756815"/>
    <w:rsid w:val="007603D6"/>
    <w:rsid w:val="00762B08"/>
    <w:rsid w:val="007645D2"/>
    <w:rsid w:val="0076465D"/>
    <w:rsid w:val="00764D37"/>
    <w:rsid w:val="00765266"/>
    <w:rsid w:val="00765998"/>
    <w:rsid w:val="00765E0C"/>
    <w:rsid w:val="0076669D"/>
    <w:rsid w:val="00766EAD"/>
    <w:rsid w:val="007716D1"/>
    <w:rsid w:val="00772D69"/>
    <w:rsid w:val="00773475"/>
    <w:rsid w:val="007735B2"/>
    <w:rsid w:val="00773C10"/>
    <w:rsid w:val="00773CB2"/>
    <w:rsid w:val="00775665"/>
    <w:rsid w:val="00775676"/>
    <w:rsid w:val="007758C5"/>
    <w:rsid w:val="00775970"/>
    <w:rsid w:val="00775A18"/>
    <w:rsid w:val="00780D16"/>
    <w:rsid w:val="0078153D"/>
    <w:rsid w:val="007855FB"/>
    <w:rsid w:val="00785EB3"/>
    <w:rsid w:val="007866BB"/>
    <w:rsid w:val="00790ED2"/>
    <w:rsid w:val="00791C71"/>
    <w:rsid w:val="00793289"/>
    <w:rsid w:val="00794099"/>
    <w:rsid w:val="007942E8"/>
    <w:rsid w:val="0079453D"/>
    <w:rsid w:val="00795A26"/>
    <w:rsid w:val="0079778B"/>
    <w:rsid w:val="007A039F"/>
    <w:rsid w:val="007A35AD"/>
    <w:rsid w:val="007A3DB8"/>
    <w:rsid w:val="007A3FAE"/>
    <w:rsid w:val="007B0465"/>
    <w:rsid w:val="007B22D2"/>
    <w:rsid w:val="007B2BEB"/>
    <w:rsid w:val="007B4D05"/>
    <w:rsid w:val="007B5B21"/>
    <w:rsid w:val="007B5E6D"/>
    <w:rsid w:val="007B7022"/>
    <w:rsid w:val="007C07AF"/>
    <w:rsid w:val="007C2C95"/>
    <w:rsid w:val="007C3531"/>
    <w:rsid w:val="007C540A"/>
    <w:rsid w:val="007C5BF1"/>
    <w:rsid w:val="007C648E"/>
    <w:rsid w:val="007C72BF"/>
    <w:rsid w:val="007D066E"/>
    <w:rsid w:val="007D0F1F"/>
    <w:rsid w:val="007D3029"/>
    <w:rsid w:val="007D37F5"/>
    <w:rsid w:val="007D3C2F"/>
    <w:rsid w:val="007D3DA9"/>
    <w:rsid w:val="007D451F"/>
    <w:rsid w:val="007D4A9B"/>
    <w:rsid w:val="007D571E"/>
    <w:rsid w:val="007D7321"/>
    <w:rsid w:val="007E0216"/>
    <w:rsid w:val="007E08B2"/>
    <w:rsid w:val="007E13FA"/>
    <w:rsid w:val="007E1C9A"/>
    <w:rsid w:val="007E3934"/>
    <w:rsid w:val="007E5AD9"/>
    <w:rsid w:val="007E5D6F"/>
    <w:rsid w:val="007E6D71"/>
    <w:rsid w:val="007E756F"/>
    <w:rsid w:val="007E75B3"/>
    <w:rsid w:val="007F05E4"/>
    <w:rsid w:val="007F0BAA"/>
    <w:rsid w:val="007F1C29"/>
    <w:rsid w:val="007F2344"/>
    <w:rsid w:val="007F4729"/>
    <w:rsid w:val="007F5517"/>
    <w:rsid w:val="007F64CD"/>
    <w:rsid w:val="00801D15"/>
    <w:rsid w:val="00802337"/>
    <w:rsid w:val="0080373A"/>
    <w:rsid w:val="008048E9"/>
    <w:rsid w:val="00810405"/>
    <w:rsid w:val="00810667"/>
    <w:rsid w:val="00812F84"/>
    <w:rsid w:val="008130BE"/>
    <w:rsid w:val="00816B03"/>
    <w:rsid w:val="0081706C"/>
    <w:rsid w:val="008203F0"/>
    <w:rsid w:val="00820C1A"/>
    <w:rsid w:val="00821CB0"/>
    <w:rsid w:val="008226A1"/>
    <w:rsid w:val="008235F5"/>
    <w:rsid w:val="00824057"/>
    <w:rsid w:val="008247CB"/>
    <w:rsid w:val="00825396"/>
    <w:rsid w:val="008255B2"/>
    <w:rsid w:val="008255D0"/>
    <w:rsid w:val="008257E4"/>
    <w:rsid w:val="0082639F"/>
    <w:rsid w:val="00826CA1"/>
    <w:rsid w:val="00826D58"/>
    <w:rsid w:val="008331CE"/>
    <w:rsid w:val="008361FC"/>
    <w:rsid w:val="008365ED"/>
    <w:rsid w:val="008379F6"/>
    <w:rsid w:val="00840636"/>
    <w:rsid w:val="00841687"/>
    <w:rsid w:val="008447A6"/>
    <w:rsid w:val="00844BEB"/>
    <w:rsid w:val="00845991"/>
    <w:rsid w:val="00845E4C"/>
    <w:rsid w:val="0084787A"/>
    <w:rsid w:val="00850BCD"/>
    <w:rsid w:val="00851109"/>
    <w:rsid w:val="00851AAE"/>
    <w:rsid w:val="00852AB1"/>
    <w:rsid w:val="00853E50"/>
    <w:rsid w:val="00857024"/>
    <w:rsid w:val="00857628"/>
    <w:rsid w:val="008603B1"/>
    <w:rsid w:val="0086091C"/>
    <w:rsid w:val="008616B2"/>
    <w:rsid w:val="008637D5"/>
    <w:rsid w:val="00867787"/>
    <w:rsid w:val="00867E34"/>
    <w:rsid w:val="00870092"/>
    <w:rsid w:val="00870BE4"/>
    <w:rsid w:val="00871986"/>
    <w:rsid w:val="00871AFC"/>
    <w:rsid w:val="008725E8"/>
    <w:rsid w:val="00873751"/>
    <w:rsid w:val="0087508B"/>
    <w:rsid w:val="00875105"/>
    <w:rsid w:val="008754DB"/>
    <w:rsid w:val="00876FBD"/>
    <w:rsid w:val="0087750A"/>
    <w:rsid w:val="00880704"/>
    <w:rsid w:val="00880C9B"/>
    <w:rsid w:val="008820F0"/>
    <w:rsid w:val="0088230C"/>
    <w:rsid w:val="00882CDB"/>
    <w:rsid w:val="00883A7A"/>
    <w:rsid w:val="00884664"/>
    <w:rsid w:val="00884C86"/>
    <w:rsid w:val="008862F9"/>
    <w:rsid w:val="00886A35"/>
    <w:rsid w:val="008874F9"/>
    <w:rsid w:val="00887FDF"/>
    <w:rsid w:val="00890158"/>
    <w:rsid w:val="0089088D"/>
    <w:rsid w:val="00890FEC"/>
    <w:rsid w:val="00891401"/>
    <w:rsid w:val="008917BD"/>
    <w:rsid w:val="00893E3D"/>
    <w:rsid w:val="008940A7"/>
    <w:rsid w:val="0089556C"/>
    <w:rsid w:val="00896890"/>
    <w:rsid w:val="008A0001"/>
    <w:rsid w:val="008A0D59"/>
    <w:rsid w:val="008A149A"/>
    <w:rsid w:val="008A1FDE"/>
    <w:rsid w:val="008A2212"/>
    <w:rsid w:val="008A24DD"/>
    <w:rsid w:val="008A30C8"/>
    <w:rsid w:val="008A3A19"/>
    <w:rsid w:val="008A4A1F"/>
    <w:rsid w:val="008A6FC3"/>
    <w:rsid w:val="008A729F"/>
    <w:rsid w:val="008B09F2"/>
    <w:rsid w:val="008B10A8"/>
    <w:rsid w:val="008B1ED2"/>
    <w:rsid w:val="008B2286"/>
    <w:rsid w:val="008B597C"/>
    <w:rsid w:val="008B66BC"/>
    <w:rsid w:val="008B6A3B"/>
    <w:rsid w:val="008B7164"/>
    <w:rsid w:val="008B79E2"/>
    <w:rsid w:val="008C100E"/>
    <w:rsid w:val="008C252C"/>
    <w:rsid w:val="008C2A66"/>
    <w:rsid w:val="008C4A78"/>
    <w:rsid w:val="008C607F"/>
    <w:rsid w:val="008D0990"/>
    <w:rsid w:val="008D2D64"/>
    <w:rsid w:val="008D3CAC"/>
    <w:rsid w:val="008D3EBD"/>
    <w:rsid w:val="008D443C"/>
    <w:rsid w:val="008D5237"/>
    <w:rsid w:val="008D634B"/>
    <w:rsid w:val="008D6C5B"/>
    <w:rsid w:val="008E0643"/>
    <w:rsid w:val="008E17EF"/>
    <w:rsid w:val="008E4298"/>
    <w:rsid w:val="008E4841"/>
    <w:rsid w:val="008E4865"/>
    <w:rsid w:val="008E48BE"/>
    <w:rsid w:val="008E5192"/>
    <w:rsid w:val="008E5EF2"/>
    <w:rsid w:val="008E7290"/>
    <w:rsid w:val="008E75F9"/>
    <w:rsid w:val="008E7C54"/>
    <w:rsid w:val="008E7E61"/>
    <w:rsid w:val="008F0076"/>
    <w:rsid w:val="008F0B01"/>
    <w:rsid w:val="008F1A99"/>
    <w:rsid w:val="008F2783"/>
    <w:rsid w:val="008F2DD8"/>
    <w:rsid w:val="008F3E72"/>
    <w:rsid w:val="008F3E78"/>
    <w:rsid w:val="008F4C20"/>
    <w:rsid w:val="008F53B1"/>
    <w:rsid w:val="008F72B4"/>
    <w:rsid w:val="008F7CCF"/>
    <w:rsid w:val="0090032E"/>
    <w:rsid w:val="00900EA7"/>
    <w:rsid w:val="00901BF4"/>
    <w:rsid w:val="00901F81"/>
    <w:rsid w:val="009022EE"/>
    <w:rsid w:val="009038BA"/>
    <w:rsid w:val="00903C10"/>
    <w:rsid w:val="009056C6"/>
    <w:rsid w:val="0090576B"/>
    <w:rsid w:val="009106E3"/>
    <w:rsid w:val="00911122"/>
    <w:rsid w:val="00912174"/>
    <w:rsid w:val="00912D37"/>
    <w:rsid w:val="009139B7"/>
    <w:rsid w:val="00915584"/>
    <w:rsid w:val="00915784"/>
    <w:rsid w:val="00915E2D"/>
    <w:rsid w:val="00916AC1"/>
    <w:rsid w:val="00917445"/>
    <w:rsid w:val="009176FA"/>
    <w:rsid w:val="00917FF1"/>
    <w:rsid w:val="0092050A"/>
    <w:rsid w:val="0092054B"/>
    <w:rsid w:val="00920DFD"/>
    <w:rsid w:val="00920FD9"/>
    <w:rsid w:val="00922609"/>
    <w:rsid w:val="009230EF"/>
    <w:rsid w:val="00923748"/>
    <w:rsid w:val="0092452E"/>
    <w:rsid w:val="00924885"/>
    <w:rsid w:val="0092496E"/>
    <w:rsid w:val="009259A2"/>
    <w:rsid w:val="00931560"/>
    <w:rsid w:val="009318FE"/>
    <w:rsid w:val="00931EB8"/>
    <w:rsid w:val="00933B8E"/>
    <w:rsid w:val="00940917"/>
    <w:rsid w:val="00940DE3"/>
    <w:rsid w:val="00941817"/>
    <w:rsid w:val="00942A62"/>
    <w:rsid w:val="00943227"/>
    <w:rsid w:val="00943C8B"/>
    <w:rsid w:val="00945156"/>
    <w:rsid w:val="0094628B"/>
    <w:rsid w:val="009506D1"/>
    <w:rsid w:val="009508FC"/>
    <w:rsid w:val="00951117"/>
    <w:rsid w:val="009530A6"/>
    <w:rsid w:val="00954CA7"/>
    <w:rsid w:val="009572BF"/>
    <w:rsid w:val="009576F3"/>
    <w:rsid w:val="00957C54"/>
    <w:rsid w:val="00957D4D"/>
    <w:rsid w:val="00960A1B"/>
    <w:rsid w:val="00963653"/>
    <w:rsid w:val="00963667"/>
    <w:rsid w:val="00963720"/>
    <w:rsid w:val="0096531D"/>
    <w:rsid w:val="00966F44"/>
    <w:rsid w:val="009678E6"/>
    <w:rsid w:val="0097005A"/>
    <w:rsid w:val="00970390"/>
    <w:rsid w:val="00970831"/>
    <w:rsid w:val="0097237A"/>
    <w:rsid w:val="00973732"/>
    <w:rsid w:val="00973A1D"/>
    <w:rsid w:val="00974390"/>
    <w:rsid w:val="009747D1"/>
    <w:rsid w:val="00975514"/>
    <w:rsid w:val="00975C4D"/>
    <w:rsid w:val="009775CF"/>
    <w:rsid w:val="00980A5C"/>
    <w:rsid w:val="0098115D"/>
    <w:rsid w:val="00982AE5"/>
    <w:rsid w:val="00982C21"/>
    <w:rsid w:val="009831D2"/>
    <w:rsid w:val="0098348F"/>
    <w:rsid w:val="0098489A"/>
    <w:rsid w:val="00985CA5"/>
    <w:rsid w:val="00985E19"/>
    <w:rsid w:val="009874D2"/>
    <w:rsid w:val="00987D3D"/>
    <w:rsid w:val="0099332F"/>
    <w:rsid w:val="00994CE3"/>
    <w:rsid w:val="0099578E"/>
    <w:rsid w:val="0099704B"/>
    <w:rsid w:val="00997AC0"/>
    <w:rsid w:val="009A1F16"/>
    <w:rsid w:val="009A7CD4"/>
    <w:rsid w:val="009B2FE3"/>
    <w:rsid w:val="009B648D"/>
    <w:rsid w:val="009B7EE5"/>
    <w:rsid w:val="009C118B"/>
    <w:rsid w:val="009C2C39"/>
    <w:rsid w:val="009C5615"/>
    <w:rsid w:val="009C654C"/>
    <w:rsid w:val="009C6A6A"/>
    <w:rsid w:val="009C7437"/>
    <w:rsid w:val="009C78EB"/>
    <w:rsid w:val="009D1831"/>
    <w:rsid w:val="009D2B52"/>
    <w:rsid w:val="009D30F5"/>
    <w:rsid w:val="009D6ABB"/>
    <w:rsid w:val="009D7A0F"/>
    <w:rsid w:val="009D7D58"/>
    <w:rsid w:val="009E3773"/>
    <w:rsid w:val="009F04A5"/>
    <w:rsid w:val="009F3787"/>
    <w:rsid w:val="009F4B90"/>
    <w:rsid w:val="009F5B6E"/>
    <w:rsid w:val="009F7D95"/>
    <w:rsid w:val="00A00006"/>
    <w:rsid w:val="00A00551"/>
    <w:rsid w:val="00A005E4"/>
    <w:rsid w:val="00A009D0"/>
    <w:rsid w:val="00A025CA"/>
    <w:rsid w:val="00A02871"/>
    <w:rsid w:val="00A02CBE"/>
    <w:rsid w:val="00A02EF4"/>
    <w:rsid w:val="00A032C1"/>
    <w:rsid w:val="00A04911"/>
    <w:rsid w:val="00A05092"/>
    <w:rsid w:val="00A05382"/>
    <w:rsid w:val="00A06871"/>
    <w:rsid w:val="00A06EE3"/>
    <w:rsid w:val="00A07E1C"/>
    <w:rsid w:val="00A11078"/>
    <w:rsid w:val="00A11DE3"/>
    <w:rsid w:val="00A14F5B"/>
    <w:rsid w:val="00A15F35"/>
    <w:rsid w:val="00A168E3"/>
    <w:rsid w:val="00A20BE7"/>
    <w:rsid w:val="00A244D7"/>
    <w:rsid w:val="00A253A8"/>
    <w:rsid w:val="00A2564E"/>
    <w:rsid w:val="00A25A1A"/>
    <w:rsid w:val="00A2663A"/>
    <w:rsid w:val="00A27D43"/>
    <w:rsid w:val="00A3061C"/>
    <w:rsid w:val="00A309B4"/>
    <w:rsid w:val="00A31A8F"/>
    <w:rsid w:val="00A34A93"/>
    <w:rsid w:val="00A353EA"/>
    <w:rsid w:val="00A4047C"/>
    <w:rsid w:val="00A4157B"/>
    <w:rsid w:val="00A43DD5"/>
    <w:rsid w:val="00A43EDD"/>
    <w:rsid w:val="00A45BD0"/>
    <w:rsid w:val="00A464BE"/>
    <w:rsid w:val="00A467FA"/>
    <w:rsid w:val="00A513AD"/>
    <w:rsid w:val="00A52558"/>
    <w:rsid w:val="00A52FAD"/>
    <w:rsid w:val="00A5420A"/>
    <w:rsid w:val="00A547C1"/>
    <w:rsid w:val="00A55C0D"/>
    <w:rsid w:val="00A621D1"/>
    <w:rsid w:val="00A6381F"/>
    <w:rsid w:val="00A640F3"/>
    <w:rsid w:val="00A66CB7"/>
    <w:rsid w:val="00A70485"/>
    <w:rsid w:val="00A70A73"/>
    <w:rsid w:val="00A7164C"/>
    <w:rsid w:val="00A72A15"/>
    <w:rsid w:val="00A73E7D"/>
    <w:rsid w:val="00A749AF"/>
    <w:rsid w:val="00A76677"/>
    <w:rsid w:val="00A77B71"/>
    <w:rsid w:val="00A81941"/>
    <w:rsid w:val="00A819B3"/>
    <w:rsid w:val="00A81A79"/>
    <w:rsid w:val="00A82A49"/>
    <w:rsid w:val="00A84142"/>
    <w:rsid w:val="00A84488"/>
    <w:rsid w:val="00A860B1"/>
    <w:rsid w:val="00A8647C"/>
    <w:rsid w:val="00A86674"/>
    <w:rsid w:val="00A86D05"/>
    <w:rsid w:val="00A901D9"/>
    <w:rsid w:val="00A90B6A"/>
    <w:rsid w:val="00A91D87"/>
    <w:rsid w:val="00A93535"/>
    <w:rsid w:val="00A9412C"/>
    <w:rsid w:val="00A951AE"/>
    <w:rsid w:val="00A95AAB"/>
    <w:rsid w:val="00A967EB"/>
    <w:rsid w:val="00A96C00"/>
    <w:rsid w:val="00A96F83"/>
    <w:rsid w:val="00A97324"/>
    <w:rsid w:val="00AA1E62"/>
    <w:rsid w:val="00AA2830"/>
    <w:rsid w:val="00AA5713"/>
    <w:rsid w:val="00AA58DF"/>
    <w:rsid w:val="00AA6178"/>
    <w:rsid w:val="00AB115B"/>
    <w:rsid w:val="00AB1766"/>
    <w:rsid w:val="00AB245E"/>
    <w:rsid w:val="00AB3B47"/>
    <w:rsid w:val="00AB4264"/>
    <w:rsid w:val="00AB50AE"/>
    <w:rsid w:val="00AB52E2"/>
    <w:rsid w:val="00AB6BE7"/>
    <w:rsid w:val="00AB728D"/>
    <w:rsid w:val="00AC0C2B"/>
    <w:rsid w:val="00AC174F"/>
    <w:rsid w:val="00AC1F13"/>
    <w:rsid w:val="00AC2F37"/>
    <w:rsid w:val="00AC379A"/>
    <w:rsid w:val="00AC4174"/>
    <w:rsid w:val="00AC42FD"/>
    <w:rsid w:val="00AC5C90"/>
    <w:rsid w:val="00AC5ECB"/>
    <w:rsid w:val="00AD07A9"/>
    <w:rsid w:val="00AD080D"/>
    <w:rsid w:val="00AD0CC6"/>
    <w:rsid w:val="00AD3090"/>
    <w:rsid w:val="00AD4BA9"/>
    <w:rsid w:val="00AD5157"/>
    <w:rsid w:val="00AD6A98"/>
    <w:rsid w:val="00AD6E48"/>
    <w:rsid w:val="00AD7E9F"/>
    <w:rsid w:val="00AE000A"/>
    <w:rsid w:val="00AE01ED"/>
    <w:rsid w:val="00AE02C5"/>
    <w:rsid w:val="00AE2FD2"/>
    <w:rsid w:val="00AE329E"/>
    <w:rsid w:val="00AE32A3"/>
    <w:rsid w:val="00AE3860"/>
    <w:rsid w:val="00AE6EC5"/>
    <w:rsid w:val="00AE7D09"/>
    <w:rsid w:val="00AF0818"/>
    <w:rsid w:val="00AF0A14"/>
    <w:rsid w:val="00AF16FE"/>
    <w:rsid w:val="00AF20C8"/>
    <w:rsid w:val="00AF2C77"/>
    <w:rsid w:val="00AF38A7"/>
    <w:rsid w:val="00AF3D48"/>
    <w:rsid w:val="00AF4848"/>
    <w:rsid w:val="00AF59B4"/>
    <w:rsid w:val="00AF5E3C"/>
    <w:rsid w:val="00AF5ED4"/>
    <w:rsid w:val="00AF60B2"/>
    <w:rsid w:val="00AF65B9"/>
    <w:rsid w:val="00AF6D46"/>
    <w:rsid w:val="00AF7753"/>
    <w:rsid w:val="00B00BFD"/>
    <w:rsid w:val="00B02D56"/>
    <w:rsid w:val="00B05447"/>
    <w:rsid w:val="00B05F5A"/>
    <w:rsid w:val="00B06B1E"/>
    <w:rsid w:val="00B1004F"/>
    <w:rsid w:val="00B10637"/>
    <w:rsid w:val="00B130DC"/>
    <w:rsid w:val="00B13DCD"/>
    <w:rsid w:val="00B15325"/>
    <w:rsid w:val="00B15363"/>
    <w:rsid w:val="00B154F9"/>
    <w:rsid w:val="00B161F8"/>
    <w:rsid w:val="00B17C48"/>
    <w:rsid w:val="00B20E0A"/>
    <w:rsid w:val="00B20E0E"/>
    <w:rsid w:val="00B21346"/>
    <w:rsid w:val="00B228ED"/>
    <w:rsid w:val="00B245B4"/>
    <w:rsid w:val="00B256AA"/>
    <w:rsid w:val="00B26F10"/>
    <w:rsid w:val="00B27941"/>
    <w:rsid w:val="00B31955"/>
    <w:rsid w:val="00B35263"/>
    <w:rsid w:val="00B37C31"/>
    <w:rsid w:val="00B37D1A"/>
    <w:rsid w:val="00B4281B"/>
    <w:rsid w:val="00B43417"/>
    <w:rsid w:val="00B46C43"/>
    <w:rsid w:val="00B50AB3"/>
    <w:rsid w:val="00B510D3"/>
    <w:rsid w:val="00B54674"/>
    <w:rsid w:val="00B606A7"/>
    <w:rsid w:val="00B6179F"/>
    <w:rsid w:val="00B63461"/>
    <w:rsid w:val="00B6373C"/>
    <w:rsid w:val="00B64052"/>
    <w:rsid w:val="00B65DFB"/>
    <w:rsid w:val="00B66D91"/>
    <w:rsid w:val="00B67325"/>
    <w:rsid w:val="00B70C9B"/>
    <w:rsid w:val="00B72E89"/>
    <w:rsid w:val="00B733DD"/>
    <w:rsid w:val="00B748FE"/>
    <w:rsid w:val="00B76E92"/>
    <w:rsid w:val="00B80A37"/>
    <w:rsid w:val="00B832B8"/>
    <w:rsid w:val="00B8340E"/>
    <w:rsid w:val="00B8672E"/>
    <w:rsid w:val="00B9026A"/>
    <w:rsid w:val="00B92700"/>
    <w:rsid w:val="00B930AE"/>
    <w:rsid w:val="00B936C6"/>
    <w:rsid w:val="00B940CC"/>
    <w:rsid w:val="00B963F4"/>
    <w:rsid w:val="00BA1027"/>
    <w:rsid w:val="00BA1EF2"/>
    <w:rsid w:val="00BA41D2"/>
    <w:rsid w:val="00BA6EA2"/>
    <w:rsid w:val="00BA700E"/>
    <w:rsid w:val="00BA75FE"/>
    <w:rsid w:val="00BB0615"/>
    <w:rsid w:val="00BB0728"/>
    <w:rsid w:val="00BB0D18"/>
    <w:rsid w:val="00BB0D71"/>
    <w:rsid w:val="00BB1A90"/>
    <w:rsid w:val="00BB27FE"/>
    <w:rsid w:val="00BB2A80"/>
    <w:rsid w:val="00BB2A98"/>
    <w:rsid w:val="00BB2CCB"/>
    <w:rsid w:val="00BB380F"/>
    <w:rsid w:val="00BB43D3"/>
    <w:rsid w:val="00BB4633"/>
    <w:rsid w:val="00BB58C6"/>
    <w:rsid w:val="00BB6255"/>
    <w:rsid w:val="00BB6A9F"/>
    <w:rsid w:val="00BC18B9"/>
    <w:rsid w:val="00BC369C"/>
    <w:rsid w:val="00BC4844"/>
    <w:rsid w:val="00BC6B5C"/>
    <w:rsid w:val="00BC6CA5"/>
    <w:rsid w:val="00BC79E4"/>
    <w:rsid w:val="00BD0CE9"/>
    <w:rsid w:val="00BD0F43"/>
    <w:rsid w:val="00BD1268"/>
    <w:rsid w:val="00BD129F"/>
    <w:rsid w:val="00BD1501"/>
    <w:rsid w:val="00BD1B5F"/>
    <w:rsid w:val="00BD2CD0"/>
    <w:rsid w:val="00BD3868"/>
    <w:rsid w:val="00BD3BD4"/>
    <w:rsid w:val="00BD3BF0"/>
    <w:rsid w:val="00BD5C0D"/>
    <w:rsid w:val="00BD6373"/>
    <w:rsid w:val="00BD6951"/>
    <w:rsid w:val="00BE076C"/>
    <w:rsid w:val="00BE0AAF"/>
    <w:rsid w:val="00BE2CB7"/>
    <w:rsid w:val="00BE471D"/>
    <w:rsid w:val="00BE5BFA"/>
    <w:rsid w:val="00BE6799"/>
    <w:rsid w:val="00BE6AAD"/>
    <w:rsid w:val="00BE7D41"/>
    <w:rsid w:val="00BF207C"/>
    <w:rsid w:val="00BF28FE"/>
    <w:rsid w:val="00BF32AA"/>
    <w:rsid w:val="00BF4049"/>
    <w:rsid w:val="00BF47A1"/>
    <w:rsid w:val="00BF5716"/>
    <w:rsid w:val="00BF6D9D"/>
    <w:rsid w:val="00BF7494"/>
    <w:rsid w:val="00BF7D81"/>
    <w:rsid w:val="00C00BC7"/>
    <w:rsid w:val="00C022AC"/>
    <w:rsid w:val="00C02A20"/>
    <w:rsid w:val="00C0340A"/>
    <w:rsid w:val="00C037CA"/>
    <w:rsid w:val="00C06793"/>
    <w:rsid w:val="00C06FBB"/>
    <w:rsid w:val="00C07279"/>
    <w:rsid w:val="00C112B9"/>
    <w:rsid w:val="00C113FC"/>
    <w:rsid w:val="00C11602"/>
    <w:rsid w:val="00C11849"/>
    <w:rsid w:val="00C12A5E"/>
    <w:rsid w:val="00C157BD"/>
    <w:rsid w:val="00C157CC"/>
    <w:rsid w:val="00C171C4"/>
    <w:rsid w:val="00C172E6"/>
    <w:rsid w:val="00C20A7C"/>
    <w:rsid w:val="00C214C9"/>
    <w:rsid w:val="00C218AA"/>
    <w:rsid w:val="00C21EEB"/>
    <w:rsid w:val="00C22A3A"/>
    <w:rsid w:val="00C232A6"/>
    <w:rsid w:val="00C239F0"/>
    <w:rsid w:val="00C242D9"/>
    <w:rsid w:val="00C24E70"/>
    <w:rsid w:val="00C26550"/>
    <w:rsid w:val="00C33C3E"/>
    <w:rsid w:val="00C352AA"/>
    <w:rsid w:val="00C353EB"/>
    <w:rsid w:val="00C36999"/>
    <w:rsid w:val="00C36E9D"/>
    <w:rsid w:val="00C409CF"/>
    <w:rsid w:val="00C411A2"/>
    <w:rsid w:val="00C43A09"/>
    <w:rsid w:val="00C43ACB"/>
    <w:rsid w:val="00C44BAC"/>
    <w:rsid w:val="00C44F7E"/>
    <w:rsid w:val="00C44F8E"/>
    <w:rsid w:val="00C47D78"/>
    <w:rsid w:val="00C50D4D"/>
    <w:rsid w:val="00C51AF3"/>
    <w:rsid w:val="00C51DEB"/>
    <w:rsid w:val="00C5278E"/>
    <w:rsid w:val="00C52A1C"/>
    <w:rsid w:val="00C5441F"/>
    <w:rsid w:val="00C55E87"/>
    <w:rsid w:val="00C5621E"/>
    <w:rsid w:val="00C56828"/>
    <w:rsid w:val="00C5799D"/>
    <w:rsid w:val="00C57C27"/>
    <w:rsid w:val="00C613FA"/>
    <w:rsid w:val="00C61FC0"/>
    <w:rsid w:val="00C62E11"/>
    <w:rsid w:val="00C63482"/>
    <w:rsid w:val="00C6447F"/>
    <w:rsid w:val="00C6541E"/>
    <w:rsid w:val="00C670F0"/>
    <w:rsid w:val="00C67873"/>
    <w:rsid w:val="00C70877"/>
    <w:rsid w:val="00C71F24"/>
    <w:rsid w:val="00C72031"/>
    <w:rsid w:val="00C73B5F"/>
    <w:rsid w:val="00C73CA8"/>
    <w:rsid w:val="00C76457"/>
    <w:rsid w:val="00C76A55"/>
    <w:rsid w:val="00C77CE3"/>
    <w:rsid w:val="00C77F6B"/>
    <w:rsid w:val="00C8138A"/>
    <w:rsid w:val="00C816FC"/>
    <w:rsid w:val="00C81A9B"/>
    <w:rsid w:val="00C826CC"/>
    <w:rsid w:val="00C82E55"/>
    <w:rsid w:val="00C845D8"/>
    <w:rsid w:val="00C84E15"/>
    <w:rsid w:val="00C855BA"/>
    <w:rsid w:val="00C87608"/>
    <w:rsid w:val="00C87C69"/>
    <w:rsid w:val="00C91147"/>
    <w:rsid w:val="00C91F9D"/>
    <w:rsid w:val="00C9220C"/>
    <w:rsid w:val="00C92700"/>
    <w:rsid w:val="00C93443"/>
    <w:rsid w:val="00C93F17"/>
    <w:rsid w:val="00CA0514"/>
    <w:rsid w:val="00CA0B51"/>
    <w:rsid w:val="00CA1542"/>
    <w:rsid w:val="00CA2703"/>
    <w:rsid w:val="00CA47B1"/>
    <w:rsid w:val="00CA644E"/>
    <w:rsid w:val="00CA696B"/>
    <w:rsid w:val="00CA6E5B"/>
    <w:rsid w:val="00CA792A"/>
    <w:rsid w:val="00CA7DA8"/>
    <w:rsid w:val="00CB0E6A"/>
    <w:rsid w:val="00CB2390"/>
    <w:rsid w:val="00CB2A80"/>
    <w:rsid w:val="00CB5070"/>
    <w:rsid w:val="00CB52ED"/>
    <w:rsid w:val="00CB537F"/>
    <w:rsid w:val="00CB5D31"/>
    <w:rsid w:val="00CB6F01"/>
    <w:rsid w:val="00CC0C73"/>
    <w:rsid w:val="00CC405D"/>
    <w:rsid w:val="00CC5956"/>
    <w:rsid w:val="00CC633D"/>
    <w:rsid w:val="00CC6604"/>
    <w:rsid w:val="00CD12E5"/>
    <w:rsid w:val="00CD1BB0"/>
    <w:rsid w:val="00CD217B"/>
    <w:rsid w:val="00CD2977"/>
    <w:rsid w:val="00CD3C9F"/>
    <w:rsid w:val="00CD516E"/>
    <w:rsid w:val="00CD58F5"/>
    <w:rsid w:val="00CD6010"/>
    <w:rsid w:val="00CE02B4"/>
    <w:rsid w:val="00CE053C"/>
    <w:rsid w:val="00CE2CE8"/>
    <w:rsid w:val="00CE37D7"/>
    <w:rsid w:val="00CE4B24"/>
    <w:rsid w:val="00CE5803"/>
    <w:rsid w:val="00CE7898"/>
    <w:rsid w:val="00CE7E21"/>
    <w:rsid w:val="00CF152F"/>
    <w:rsid w:val="00CF1771"/>
    <w:rsid w:val="00CF34EB"/>
    <w:rsid w:val="00CF3CBF"/>
    <w:rsid w:val="00CF5B19"/>
    <w:rsid w:val="00CF6187"/>
    <w:rsid w:val="00CF6AB9"/>
    <w:rsid w:val="00D00300"/>
    <w:rsid w:val="00D004BF"/>
    <w:rsid w:val="00D009DA"/>
    <w:rsid w:val="00D010A0"/>
    <w:rsid w:val="00D0116B"/>
    <w:rsid w:val="00D02193"/>
    <w:rsid w:val="00D02E95"/>
    <w:rsid w:val="00D03954"/>
    <w:rsid w:val="00D058D8"/>
    <w:rsid w:val="00D067F2"/>
    <w:rsid w:val="00D06BCB"/>
    <w:rsid w:val="00D07512"/>
    <w:rsid w:val="00D10B58"/>
    <w:rsid w:val="00D13C7A"/>
    <w:rsid w:val="00D14065"/>
    <w:rsid w:val="00D143FB"/>
    <w:rsid w:val="00D14844"/>
    <w:rsid w:val="00D14AD4"/>
    <w:rsid w:val="00D15165"/>
    <w:rsid w:val="00D1606A"/>
    <w:rsid w:val="00D17680"/>
    <w:rsid w:val="00D20645"/>
    <w:rsid w:val="00D260DB"/>
    <w:rsid w:val="00D27ADE"/>
    <w:rsid w:val="00D30777"/>
    <w:rsid w:val="00D31813"/>
    <w:rsid w:val="00D34795"/>
    <w:rsid w:val="00D35BAC"/>
    <w:rsid w:val="00D361AF"/>
    <w:rsid w:val="00D363FD"/>
    <w:rsid w:val="00D37AE1"/>
    <w:rsid w:val="00D417AC"/>
    <w:rsid w:val="00D4241D"/>
    <w:rsid w:val="00D42E6F"/>
    <w:rsid w:val="00D42F81"/>
    <w:rsid w:val="00D44FD4"/>
    <w:rsid w:val="00D45D24"/>
    <w:rsid w:val="00D468F3"/>
    <w:rsid w:val="00D46F61"/>
    <w:rsid w:val="00D478A3"/>
    <w:rsid w:val="00D50F4F"/>
    <w:rsid w:val="00D52CC8"/>
    <w:rsid w:val="00D52E2E"/>
    <w:rsid w:val="00D54954"/>
    <w:rsid w:val="00D551CD"/>
    <w:rsid w:val="00D55689"/>
    <w:rsid w:val="00D56B87"/>
    <w:rsid w:val="00D613D5"/>
    <w:rsid w:val="00D61D7A"/>
    <w:rsid w:val="00D61F2E"/>
    <w:rsid w:val="00D6261F"/>
    <w:rsid w:val="00D63D4C"/>
    <w:rsid w:val="00D64F76"/>
    <w:rsid w:val="00D66A2E"/>
    <w:rsid w:val="00D6747D"/>
    <w:rsid w:val="00D70287"/>
    <w:rsid w:val="00D704AB"/>
    <w:rsid w:val="00D7124C"/>
    <w:rsid w:val="00D71DA1"/>
    <w:rsid w:val="00D741AB"/>
    <w:rsid w:val="00D743C8"/>
    <w:rsid w:val="00D76938"/>
    <w:rsid w:val="00D77165"/>
    <w:rsid w:val="00D776D0"/>
    <w:rsid w:val="00D808B2"/>
    <w:rsid w:val="00D8175B"/>
    <w:rsid w:val="00D818D5"/>
    <w:rsid w:val="00D83907"/>
    <w:rsid w:val="00D84088"/>
    <w:rsid w:val="00D8703B"/>
    <w:rsid w:val="00D90CAD"/>
    <w:rsid w:val="00D913F5"/>
    <w:rsid w:val="00D91470"/>
    <w:rsid w:val="00D925B6"/>
    <w:rsid w:val="00D94BB6"/>
    <w:rsid w:val="00D95E9C"/>
    <w:rsid w:val="00DA0363"/>
    <w:rsid w:val="00DA172B"/>
    <w:rsid w:val="00DA37BF"/>
    <w:rsid w:val="00DA530A"/>
    <w:rsid w:val="00DA6A1B"/>
    <w:rsid w:val="00DB1330"/>
    <w:rsid w:val="00DB20DC"/>
    <w:rsid w:val="00DB4181"/>
    <w:rsid w:val="00DB4DFF"/>
    <w:rsid w:val="00DB5D74"/>
    <w:rsid w:val="00DB6F6C"/>
    <w:rsid w:val="00DB768D"/>
    <w:rsid w:val="00DC001E"/>
    <w:rsid w:val="00DC119D"/>
    <w:rsid w:val="00DC147B"/>
    <w:rsid w:val="00DC2640"/>
    <w:rsid w:val="00DC2DCA"/>
    <w:rsid w:val="00DC38D3"/>
    <w:rsid w:val="00DC48FA"/>
    <w:rsid w:val="00DC4C45"/>
    <w:rsid w:val="00DC539A"/>
    <w:rsid w:val="00DC5BD2"/>
    <w:rsid w:val="00DC5C5E"/>
    <w:rsid w:val="00DC6B59"/>
    <w:rsid w:val="00DD1710"/>
    <w:rsid w:val="00DD2EBC"/>
    <w:rsid w:val="00DD2ECC"/>
    <w:rsid w:val="00DD4AEB"/>
    <w:rsid w:val="00DD563E"/>
    <w:rsid w:val="00DD587E"/>
    <w:rsid w:val="00DD7EF5"/>
    <w:rsid w:val="00DE04F3"/>
    <w:rsid w:val="00DE0F3C"/>
    <w:rsid w:val="00DE18D2"/>
    <w:rsid w:val="00DE2E67"/>
    <w:rsid w:val="00DE31C1"/>
    <w:rsid w:val="00DE3D4B"/>
    <w:rsid w:val="00DE62AC"/>
    <w:rsid w:val="00DF0FB7"/>
    <w:rsid w:val="00DF171B"/>
    <w:rsid w:val="00DF172B"/>
    <w:rsid w:val="00DF284F"/>
    <w:rsid w:val="00DF3CE1"/>
    <w:rsid w:val="00DF444C"/>
    <w:rsid w:val="00DF59C4"/>
    <w:rsid w:val="00DF5E8C"/>
    <w:rsid w:val="00DF6467"/>
    <w:rsid w:val="00DF6A70"/>
    <w:rsid w:val="00DF6E6A"/>
    <w:rsid w:val="00DF6EFA"/>
    <w:rsid w:val="00DF738C"/>
    <w:rsid w:val="00DF7C7F"/>
    <w:rsid w:val="00E00764"/>
    <w:rsid w:val="00E0109C"/>
    <w:rsid w:val="00E01CC3"/>
    <w:rsid w:val="00E05274"/>
    <w:rsid w:val="00E061F5"/>
    <w:rsid w:val="00E065F4"/>
    <w:rsid w:val="00E06866"/>
    <w:rsid w:val="00E069D9"/>
    <w:rsid w:val="00E07082"/>
    <w:rsid w:val="00E07811"/>
    <w:rsid w:val="00E07F0D"/>
    <w:rsid w:val="00E118F3"/>
    <w:rsid w:val="00E11FEB"/>
    <w:rsid w:val="00E12C16"/>
    <w:rsid w:val="00E13E85"/>
    <w:rsid w:val="00E159F9"/>
    <w:rsid w:val="00E17BFF"/>
    <w:rsid w:val="00E20E62"/>
    <w:rsid w:val="00E21CB9"/>
    <w:rsid w:val="00E2305A"/>
    <w:rsid w:val="00E23D11"/>
    <w:rsid w:val="00E24A63"/>
    <w:rsid w:val="00E256BE"/>
    <w:rsid w:val="00E2734F"/>
    <w:rsid w:val="00E2797B"/>
    <w:rsid w:val="00E27C34"/>
    <w:rsid w:val="00E31534"/>
    <w:rsid w:val="00E328F7"/>
    <w:rsid w:val="00E32B02"/>
    <w:rsid w:val="00E33E2E"/>
    <w:rsid w:val="00E40DA7"/>
    <w:rsid w:val="00E4476A"/>
    <w:rsid w:val="00E44DCA"/>
    <w:rsid w:val="00E458D7"/>
    <w:rsid w:val="00E47B93"/>
    <w:rsid w:val="00E506F8"/>
    <w:rsid w:val="00E5139A"/>
    <w:rsid w:val="00E51C9A"/>
    <w:rsid w:val="00E5291B"/>
    <w:rsid w:val="00E5350B"/>
    <w:rsid w:val="00E539F7"/>
    <w:rsid w:val="00E54102"/>
    <w:rsid w:val="00E55E2B"/>
    <w:rsid w:val="00E56C9D"/>
    <w:rsid w:val="00E57A59"/>
    <w:rsid w:val="00E60690"/>
    <w:rsid w:val="00E610D6"/>
    <w:rsid w:val="00E61467"/>
    <w:rsid w:val="00E61AD1"/>
    <w:rsid w:val="00E61CFD"/>
    <w:rsid w:val="00E66C59"/>
    <w:rsid w:val="00E67044"/>
    <w:rsid w:val="00E677C2"/>
    <w:rsid w:val="00E67EB4"/>
    <w:rsid w:val="00E67F57"/>
    <w:rsid w:val="00E70369"/>
    <w:rsid w:val="00E718FF"/>
    <w:rsid w:val="00E74E43"/>
    <w:rsid w:val="00E756AC"/>
    <w:rsid w:val="00E7583A"/>
    <w:rsid w:val="00E762FE"/>
    <w:rsid w:val="00E76C3F"/>
    <w:rsid w:val="00E76F4A"/>
    <w:rsid w:val="00E77059"/>
    <w:rsid w:val="00E77870"/>
    <w:rsid w:val="00E81A9B"/>
    <w:rsid w:val="00E8210E"/>
    <w:rsid w:val="00E82DD9"/>
    <w:rsid w:val="00E8361D"/>
    <w:rsid w:val="00E8488E"/>
    <w:rsid w:val="00E858DA"/>
    <w:rsid w:val="00E8647F"/>
    <w:rsid w:val="00E8788F"/>
    <w:rsid w:val="00E90A98"/>
    <w:rsid w:val="00E92F1E"/>
    <w:rsid w:val="00E935B2"/>
    <w:rsid w:val="00E938E9"/>
    <w:rsid w:val="00E939AD"/>
    <w:rsid w:val="00E9573E"/>
    <w:rsid w:val="00E96F85"/>
    <w:rsid w:val="00EA0463"/>
    <w:rsid w:val="00EA16ED"/>
    <w:rsid w:val="00EA2B65"/>
    <w:rsid w:val="00EA400D"/>
    <w:rsid w:val="00EA63BD"/>
    <w:rsid w:val="00EA747A"/>
    <w:rsid w:val="00EB0236"/>
    <w:rsid w:val="00EB0FA5"/>
    <w:rsid w:val="00EB0FCC"/>
    <w:rsid w:val="00EB37FC"/>
    <w:rsid w:val="00EB5DFC"/>
    <w:rsid w:val="00EC45C2"/>
    <w:rsid w:val="00EC652F"/>
    <w:rsid w:val="00EC706E"/>
    <w:rsid w:val="00ED1210"/>
    <w:rsid w:val="00ED6430"/>
    <w:rsid w:val="00ED69EF"/>
    <w:rsid w:val="00ED7433"/>
    <w:rsid w:val="00ED7EFE"/>
    <w:rsid w:val="00EE0770"/>
    <w:rsid w:val="00EE1ABC"/>
    <w:rsid w:val="00EE1FF2"/>
    <w:rsid w:val="00EE22EE"/>
    <w:rsid w:val="00EE2EA1"/>
    <w:rsid w:val="00EE3CB4"/>
    <w:rsid w:val="00EE3E4D"/>
    <w:rsid w:val="00EE5172"/>
    <w:rsid w:val="00EE6A19"/>
    <w:rsid w:val="00EE6A8F"/>
    <w:rsid w:val="00EE721D"/>
    <w:rsid w:val="00EE7CE2"/>
    <w:rsid w:val="00EE7F96"/>
    <w:rsid w:val="00EF0142"/>
    <w:rsid w:val="00EF05B5"/>
    <w:rsid w:val="00EF22F4"/>
    <w:rsid w:val="00EF5940"/>
    <w:rsid w:val="00EF597E"/>
    <w:rsid w:val="00EF5A3B"/>
    <w:rsid w:val="00EF6465"/>
    <w:rsid w:val="00F006FE"/>
    <w:rsid w:val="00F00B78"/>
    <w:rsid w:val="00F01C47"/>
    <w:rsid w:val="00F01D48"/>
    <w:rsid w:val="00F03902"/>
    <w:rsid w:val="00F03E44"/>
    <w:rsid w:val="00F0564C"/>
    <w:rsid w:val="00F05DB5"/>
    <w:rsid w:val="00F062DA"/>
    <w:rsid w:val="00F07F50"/>
    <w:rsid w:val="00F12FC3"/>
    <w:rsid w:val="00F141A8"/>
    <w:rsid w:val="00F14E1E"/>
    <w:rsid w:val="00F15C51"/>
    <w:rsid w:val="00F170D5"/>
    <w:rsid w:val="00F20341"/>
    <w:rsid w:val="00F208DA"/>
    <w:rsid w:val="00F20ACB"/>
    <w:rsid w:val="00F223F3"/>
    <w:rsid w:val="00F2326F"/>
    <w:rsid w:val="00F23498"/>
    <w:rsid w:val="00F23EDD"/>
    <w:rsid w:val="00F24F04"/>
    <w:rsid w:val="00F25F00"/>
    <w:rsid w:val="00F26B74"/>
    <w:rsid w:val="00F27D02"/>
    <w:rsid w:val="00F30731"/>
    <w:rsid w:val="00F30929"/>
    <w:rsid w:val="00F30B92"/>
    <w:rsid w:val="00F31A5B"/>
    <w:rsid w:val="00F33541"/>
    <w:rsid w:val="00F35185"/>
    <w:rsid w:val="00F35C1A"/>
    <w:rsid w:val="00F377C4"/>
    <w:rsid w:val="00F40B3A"/>
    <w:rsid w:val="00F40FB3"/>
    <w:rsid w:val="00F4249E"/>
    <w:rsid w:val="00F43AC8"/>
    <w:rsid w:val="00F43EAA"/>
    <w:rsid w:val="00F45BB6"/>
    <w:rsid w:val="00F5018F"/>
    <w:rsid w:val="00F5214D"/>
    <w:rsid w:val="00F52B2F"/>
    <w:rsid w:val="00F53F12"/>
    <w:rsid w:val="00F545B3"/>
    <w:rsid w:val="00F557B9"/>
    <w:rsid w:val="00F563D2"/>
    <w:rsid w:val="00F6090A"/>
    <w:rsid w:val="00F60AD2"/>
    <w:rsid w:val="00F612F4"/>
    <w:rsid w:val="00F61C1E"/>
    <w:rsid w:val="00F61DBD"/>
    <w:rsid w:val="00F62EB5"/>
    <w:rsid w:val="00F63B1D"/>
    <w:rsid w:val="00F672AF"/>
    <w:rsid w:val="00F702F4"/>
    <w:rsid w:val="00F708F1"/>
    <w:rsid w:val="00F72C72"/>
    <w:rsid w:val="00F746D1"/>
    <w:rsid w:val="00F75243"/>
    <w:rsid w:val="00F758DC"/>
    <w:rsid w:val="00F76FB1"/>
    <w:rsid w:val="00F81E33"/>
    <w:rsid w:val="00F844A6"/>
    <w:rsid w:val="00F84E83"/>
    <w:rsid w:val="00F852CD"/>
    <w:rsid w:val="00F85E59"/>
    <w:rsid w:val="00F865E9"/>
    <w:rsid w:val="00F869B0"/>
    <w:rsid w:val="00F87299"/>
    <w:rsid w:val="00F90086"/>
    <w:rsid w:val="00F90AE5"/>
    <w:rsid w:val="00F95687"/>
    <w:rsid w:val="00F95FB3"/>
    <w:rsid w:val="00F9601F"/>
    <w:rsid w:val="00F96311"/>
    <w:rsid w:val="00F96C55"/>
    <w:rsid w:val="00F978B3"/>
    <w:rsid w:val="00F97FA6"/>
    <w:rsid w:val="00FA053C"/>
    <w:rsid w:val="00FA0D63"/>
    <w:rsid w:val="00FA105A"/>
    <w:rsid w:val="00FA1268"/>
    <w:rsid w:val="00FA1E36"/>
    <w:rsid w:val="00FA25AA"/>
    <w:rsid w:val="00FA3995"/>
    <w:rsid w:val="00FA3E91"/>
    <w:rsid w:val="00FA3FD1"/>
    <w:rsid w:val="00FA4385"/>
    <w:rsid w:val="00FA5B8B"/>
    <w:rsid w:val="00FA6FF1"/>
    <w:rsid w:val="00FA79B0"/>
    <w:rsid w:val="00FB0F76"/>
    <w:rsid w:val="00FB1E4D"/>
    <w:rsid w:val="00FB23B8"/>
    <w:rsid w:val="00FB406A"/>
    <w:rsid w:val="00FB455A"/>
    <w:rsid w:val="00FB5E0C"/>
    <w:rsid w:val="00FB6289"/>
    <w:rsid w:val="00FB6DAF"/>
    <w:rsid w:val="00FB78E2"/>
    <w:rsid w:val="00FC0316"/>
    <w:rsid w:val="00FC09F5"/>
    <w:rsid w:val="00FC1097"/>
    <w:rsid w:val="00FC19F7"/>
    <w:rsid w:val="00FC1EA5"/>
    <w:rsid w:val="00FC228C"/>
    <w:rsid w:val="00FC27E2"/>
    <w:rsid w:val="00FC2907"/>
    <w:rsid w:val="00FC3386"/>
    <w:rsid w:val="00FC52DD"/>
    <w:rsid w:val="00FC560E"/>
    <w:rsid w:val="00FC612D"/>
    <w:rsid w:val="00FD1DF5"/>
    <w:rsid w:val="00FD1FFB"/>
    <w:rsid w:val="00FD23C9"/>
    <w:rsid w:val="00FD4F06"/>
    <w:rsid w:val="00FD5B69"/>
    <w:rsid w:val="00FE0213"/>
    <w:rsid w:val="00FE4198"/>
    <w:rsid w:val="00FE569D"/>
    <w:rsid w:val="00FE6313"/>
    <w:rsid w:val="00FF1A20"/>
    <w:rsid w:val="00FF34CF"/>
    <w:rsid w:val="00FF4189"/>
    <w:rsid w:val="00FF460A"/>
    <w:rsid w:val="00FF4F0A"/>
    <w:rsid w:val="00FF5E13"/>
    <w:rsid w:val="00FF6046"/>
    <w:rsid w:val="1039B2A8"/>
    <w:rsid w:val="136B94BC"/>
    <w:rsid w:val="13FC38EE"/>
    <w:rsid w:val="19D2B6E4"/>
    <w:rsid w:val="246DF395"/>
    <w:rsid w:val="276005F0"/>
    <w:rsid w:val="315A8E36"/>
    <w:rsid w:val="34177FC3"/>
    <w:rsid w:val="41EEBF3B"/>
    <w:rsid w:val="469E5D9D"/>
    <w:rsid w:val="477B6886"/>
    <w:rsid w:val="540903DB"/>
    <w:rsid w:val="551B6DA3"/>
    <w:rsid w:val="566D0C35"/>
    <w:rsid w:val="5D3B839D"/>
    <w:rsid w:val="621BEAF8"/>
    <w:rsid w:val="67973737"/>
    <w:rsid w:val="681F5D1A"/>
    <w:rsid w:val="7784A287"/>
    <w:rsid w:val="77A4F7D1"/>
  </w:rsids>
  <m:mathPr>
    <m:mathFont m:val="Cambria Math"/>
    <m:brkBin m:val="before"/>
    <m:brkBinSub m:val="--"/>
    <m:smallFrac m:val="0"/>
    <m:dispDef/>
    <m:lMargin m:val="0"/>
    <m:rMargin m:val="0"/>
    <m:defJc m:val="centerGroup"/>
    <m:wrapIndent m:val="1440"/>
    <m:intLim m:val="subSup"/>
    <m:naryLim m:val="undOvr"/>
  </m:mathPr>
  <w:themeFontLang w:val="da-DK"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C6E449"/>
  <w15:chartTrackingRefBased/>
  <w15:docId w15:val="{B4456F46-3DEE-4D19-8844-FCB67ECDD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4ACE"/>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284ACE"/>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284ACE"/>
    <w:pPr>
      <w:pBdr>
        <w:top w:val="none" w:sz="0" w:space="0" w:color="auto"/>
      </w:pBdr>
      <w:spacing w:before="180"/>
      <w:outlineLvl w:val="1"/>
    </w:pPr>
    <w:rPr>
      <w:sz w:val="32"/>
    </w:rPr>
  </w:style>
  <w:style w:type="paragraph" w:styleId="Heading3">
    <w:name w:val="heading 3"/>
    <w:basedOn w:val="Heading2"/>
    <w:next w:val="Normal"/>
    <w:link w:val="Heading3Char"/>
    <w:qFormat/>
    <w:rsid w:val="00284ACE"/>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84ACE"/>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284ACE"/>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284ACE"/>
    <w:rPr>
      <w:rFonts w:ascii="Arial" w:eastAsia="Times New Roman" w:hAnsi="Arial" w:cs="Times New Roman"/>
      <w:sz w:val="28"/>
      <w:szCs w:val="20"/>
      <w:lang w:val="en-GB"/>
    </w:rPr>
  </w:style>
  <w:style w:type="paragraph" w:styleId="Header">
    <w:name w:val="header"/>
    <w:aliases w:val="header odd"/>
    <w:link w:val="HeaderChar"/>
    <w:rsid w:val="00284AC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
    <w:basedOn w:val="DefaultParagraphFont"/>
    <w:link w:val="Header"/>
    <w:rsid w:val="00284ACE"/>
    <w:rPr>
      <w:rFonts w:ascii="Arial" w:eastAsia="Times New Roman" w:hAnsi="Arial" w:cs="Times New Roman"/>
      <w:b/>
      <w:noProof/>
      <w:sz w:val="18"/>
      <w:szCs w:val="20"/>
      <w:lang w:val="en-GB" w:eastAsia="ja-JP"/>
    </w:rPr>
  </w:style>
  <w:style w:type="paragraph" w:customStyle="1" w:styleId="B1">
    <w:name w:val="B1"/>
    <w:basedOn w:val="Normal"/>
    <w:link w:val="B1Char1"/>
    <w:qFormat/>
    <w:rsid w:val="00284ACE"/>
    <w:pPr>
      <w:ind w:left="568" w:hanging="284"/>
    </w:pPr>
  </w:style>
  <w:style w:type="paragraph" w:customStyle="1" w:styleId="TF">
    <w:name w:val="TF"/>
    <w:basedOn w:val="Normal"/>
    <w:rsid w:val="00284ACE"/>
    <w:pPr>
      <w:keepLines/>
      <w:spacing w:after="240"/>
      <w:jc w:val="center"/>
    </w:pPr>
    <w:rPr>
      <w:rFonts w:ascii="Arial" w:hAnsi="Arial"/>
      <w:b/>
    </w:rPr>
  </w:style>
  <w:style w:type="paragraph" w:customStyle="1" w:styleId="CRCoverPage">
    <w:name w:val="CR Cover Page"/>
    <w:rsid w:val="00284ACE"/>
    <w:pPr>
      <w:spacing w:after="120" w:line="240" w:lineRule="auto"/>
    </w:pPr>
    <w:rPr>
      <w:rFonts w:ascii="Arial" w:eastAsia="MS Mincho" w:hAnsi="Arial" w:cs="Times New Roman"/>
      <w:sz w:val="20"/>
      <w:szCs w:val="20"/>
      <w:lang w:val="en-GB"/>
    </w:rPr>
  </w:style>
  <w:style w:type="character" w:styleId="Hyperlink">
    <w:name w:val="Hyperlink"/>
    <w:rsid w:val="00284ACE"/>
    <w:rPr>
      <w:color w:val="0000FF"/>
      <w:u w:val="single"/>
    </w:rPr>
  </w:style>
  <w:style w:type="character" w:styleId="CommentReference">
    <w:name w:val="annotation reference"/>
    <w:basedOn w:val="DefaultParagraphFont"/>
    <w:rsid w:val="00284ACE"/>
    <w:rPr>
      <w:sz w:val="16"/>
      <w:szCs w:val="16"/>
    </w:rPr>
  </w:style>
  <w:style w:type="paragraph" w:styleId="CommentText">
    <w:name w:val="annotation text"/>
    <w:basedOn w:val="Normal"/>
    <w:link w:val="CommentTextChar"/>
    <w:rsid w:val="00284ACE"/>
  </w:style>
  <w:style w:type="character" w:customStyle="1" w:styleId="CommentTextChar">
    <w:name w:val="Comment Text Char"/>
    <w:basedOn w:val="DefaultParagraphFont"/>
    <w:link w:val="CommentText"/>
    <w:rsid w:val="00284ACE"/>
    <w:rPr>
      <w:rFonts w:ascii="Times New Roman" w:eastAsia="Times New Roman" w:hAnsi="Times New Roman" w:cs="Times New Roman"/>
      <w:sz w:val="20"/>
      <w:szCs w:val="20"/>
      <w:lang w:val="en-GB"/>
    </w:rPr>
  </w:style>
  <w:style w:type="character" w:customStyle="1" w:styleId="B1Char1">
    <w:name w:val="B1 Char1"/>
    <w:link w:val="B1"/>
    <w:rsid w:val="00284ACE"/>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915584"/>
    <w:pPr>
      <w:ind w:left="720"/>
      <w:contextualSpacing/>
    </w:pPr>
  </w:style>
  <w:style w:type="paragraph" w:customStyle="1" w:styleId="paragraph">
    <w:name w:val="paragraph"/>
    <w:basedOn w:val="Normal"/>
    <w:rsid w:val="008257E4"/>
    <w:pPr>
      <w:spacing w:before="100" w:beforeAutospacing="1" w:after="100" w:afterAutospacing="1"/>
    </w:pPr>
    <w:rPr>
      <w:sz w:val="24"/>
      <w:szCs w:val="24"/>
      <w:lang w:val="en-US"/>
    </w:rPr>
  </w:style>
  <w:style w:type="character" w:customStyle="1" w:styleId="normaltextrun">
    <w:name w:val="normaltextrun"/>
    <w:basedOn w:val="DefaultParagraphFont"/>
    <w:rsid w:val="008257E4"/>
  </w:style>
  <w:style w:type="character" w:customStyle="1" w:styleId="eop">
    <w:name w:val="eop"/>
    <w:basedOn w:val="DefaultParagraphFont"/>
    <w:rsid w:val="008257E4"/>
  </w:style>
  <w:style w:type="character" w:customStyle="1" w:styleId="mathspan">
    <w:name w:val="mathspan"/>
    <w:basedOn w:val="DefaultParagraphFont"/>
    <w:rsid w:val="008257E4"/>
  </w:style>
  <w:style w:type="character" w:customStyle="1" w:styleId="scxw8599364">
    <w:name w:val="scxw8599364"/>
    <w:basedOn w:val="DefaultParagraphFont"/>
    <w:rsid w:val="008257E4"/>
  </w:style>
  <w:style w:type="character" w:customStyle="1" w:styleId="mi">
    <w:name w:val="mi"/>
    <w:basedOn w:val="DefaultParagraphFont"/>
    <w:rsid w:val="008257E4"/>
  </w:style>
  <w:style w:type="character" w:customStyle="1" w:styleId="mo">
    <w:name w:val="mo"/>
    <w:basedOn w:val="DefaultParagraphFont"/>
    <w:rsid w:val="008257E4"/>
  </w:style>
  <w:style w:type="character" w:customStyle="1" w:styleId="mjxassistivemathml">
    <w:name w:val="mjx_assistive_mathml"/>
    <w:basedOn w:val="DefaultParagraphFont"/>
    <w:rsid w:val="008257E4"/>
  </w:style>
  <w:style w:type="character" w:customStyle="1" w:styleId="mn">
    <w:name w:val="mn"/>
    <w:basedOn w:val="DefaultParagraphFont"/>
    <w:rsid w:val="008257E4"/>
  </w:style>
  <w:style w:type="character" w:customStyle="1" w:styleId="tabchar">
    <w:name w:val="tabchar"/>
    <w:basedOn w:val="DefaultParagraphFont"/>
    <w:rsid w:val="000314C1"/>
  </w:style>
  <w:style w:type="table" w:styleId="TableGrid">
    <w:name w:val="Table Grid"/>
    <w:aliases w:val="TableGrid"/>
    <w:basedOn w:val="TableNormal"/>
    <w:uiPriority w:val="39"/>
    <w:qFormat/>
    <w:rsid w:val="00916A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rsid w:val="00916AC1"/>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locked/>
    <w:rsid w:val="00916AC1"/>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916AC1"/>
    <w:pPr>
      <w:ind w:left="566" w:hanging="283"/>
      <w:contextualSpacing/>
    </w:pPr>
  </w:style>
  <w:style w:type="paragraph" w:styleId="CommentSubject">
    <w:name w:val="annotation subject"/>
    <w:basedOn w:val="CommentText"/>
    <w:next w:val="CommentText"/>
    <w:link w:val="CommentSubjectChar"/>
    <w:uiPriority w:val="99"/>
    <w:semiHidden/>
    <w:unhideWhenUsed/>
    <w:rsid w:val="00B46C43"/>
    <w:rPr>
      <w:b/>
      <w:bCs/>
    </w:rPr>
  </w:style>
  <w:style w:type="character" w:customStyle="1" w:styleId="CommentSubjectChar">
    <w:name w:val="Comment Subject Char"/>
    <w:basedOn w:val="CommentTextChar"/>
    <w:link w:val="CommentSubject"/>
    <w:uiPriority w:val="99"/>
    <w:semiHidden/>
    <w:rsid w:val="00B46C43"/>
    <w:rPr>
      <w:rFonts w:ascii="Times New Roman" w:eastAsia="Times New Roman" w:hAnsi="Times New Roman" w:cs="Times New Roman"/>
      <w:b/>
      <w:bCs/>
      <w:sz w:val="20"/>
      <w:szCs w:val="20"/>
      <w:lang w:val="en-GB"/>
    </w:rPr>
  </w:style>
  <w:style w:type="paragraph" w:customStyle="1" w:styleId="Agreement">
    <w:name w:val="Agreement"/>
    <w:basedOn w:val="Normal"/>
    <w:next w:val="Normal"/>
    <w:uiPriority w:val="99"/>
    <w:qFormat/>
    <w:rsid w:val="003623A5"/>
    <w:pPr>
      <w:numPr>
        <w:numId w:val="3"/>
      </w:numPr>
      <w:spacing w:before="60" w:after="0"/>
    </w:pPr>
    <w:rPr>
      <w:rFonts w:ascii="Arial" w:eastAsia="MS Mincho" w:hAnsi="Arial"/>
      <w:b/>
      <w:szCs w:val="24"/>
      <w:lang w:eastAsia="en-GB"/>
    </w:rPr>
  </w:style>
  <w:style w:type="paragraph" w:styleId="Footer">
    <w:name w:val="footer"/>
    <w:basedOn w:val="Normal"/>
    <w:link w:val="FooterChar"/>
    <w:uiPriority w:val="99"/>
    <w:unhideWhenUsed/>
    <w:rsid w:val="00522CBD"/>
    <w:pPr>
      <w:tabs>
        <w:tab w:val="center" w:pos="4680"/>
        <w:tab w:val="right" w:pos="9360"/>
      </w:tabs>
      <w:spacing w:after="0"/>
    </w:pPr>
  </w:style>
  <w:style w:type="character" w:customStyle="1" w:styleId="FooterChar">
    <w:name w:val="Footer Char"/>
    <w:basedOn w:val="DefaultParagraphFont"/>
    <w:link w:val="Footer"/>
    <w:uiPriority w:val="99"/>
    <w:rsid w:val="00522CBD"/>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unhideWhenUsed/>
    <w:rsid w:val="001377F2"/>
    <w:rPr>
      <w:color w:val="605E5C"/>
      <w:shd w:val="clear" w:color="auto" w:fill="E1DFDD"/>
    </w:rPr>
  </w:style>
  <w:style w:type="character" w:styleId="Mention">
    <w:name w:val="Mention"/>
    <w:basedOn w:val="DefaultParagraphFont"/>
    <w:uiPriority w:val="99"/>
    <w:unhideWhenUsed/>
    <w:rsid w:val="001377F2"/>
    <w:rPr>
      <w:color w:val="2B579A"/>
      <w:shd w:val="clear" w:color="auto" w:fill="E1DFDD"/>
    </w:rPr>
  </w:style>
  <w:style w:type="paragraph" w:styleId="Revision">
    <w:name w:val="Revision"/>
    <w:hidden/>
    <w:uiPriority w:val="99"/>
    <w:semiHidden/>
    <w:rsid w:val="00361F93"/>
    <w:pPr>
      <w:spacing w:after="0" w:line="240" w:lineRule="auto"/>
    </w:pPr>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431567"/>
    <w:rPr>
      <w:color w:val="808080"/>
    </w:rPr>
  </w:style>
  <w:style w:type="paragraph" w:customStyle="1" w:styleId="TAC">
    <w:name w:val="TAC"/>
    <w:basedOn w:val="Normal"/>
    <w:link w:val="TACChar"/>
    <w:qFormat/>
    <w:rsid w:val="00742EE5"/>
    <w:pPr>
      <w:keepNext/>
      <w:keepLines/>
      <w:spacing w:after="0"/>
      <w:jc w:val="center"/>
    </w:pPr>
    <w:rPr>
      <w:rFonts w:ascii="Arial" w:eastAsia="Malgun Gothic" w:hAnsi="Arial"/>
      <w:sz w:val="18"/>
    </w:rPr>
  </w:style>
  <w:style w:type="character" w:customStyle="1" w:styleId="TACChar">
    <w:name w:val="TAC Char"/>
    <w:link w:val="TAC"/>
    <w:qFormat/>
    <w:rsid w:val="00742EE5"/>
    <w:rPr>
      <w:rFonts w:ascii="Arial" w:eastAsia="Malgun Gothic" w:hAnsi="Arial" w:cs="Times New Roman"/>
      <w:sz w:val="18"/>
      <w:szCs w:val="20"/>
      <w:lang w:val="en-GB"/>
    </w:rPr>
  </w:style>
  <w:style w:type="paragraph" w:styleId="Caption">
    <w:name w:val="caption"/>
    <w:basedOn w:val="Normal"/>
    <w:next w:val="Normal"/>
    <w:unhideWhenUsed/>
    <w:qFormat/>
    <w:rsid w:val="00742EE5"/>
    <w:pPr>
      <w:spacing w:after="200"/>
    </w:pPr>
    <w:rPr>
      <w:rFonts w:ascii="Arial" w:hAnsi="Arial"/>
      <w:i/>
      <w:iCs/>
      <w:color w:val="44546A" w:themeColor="text2"/>
      <w:sz w:val="18"/>
      <w:szCs w:val="18"/>
    </w:rPr>
  </w:style>
  <w:style w:type="paragraph" w:styleId="BalloonText">
    <w:name w:val="Balloon Text"/>
    <w:basedOn w:val="Normal"/>
    <w:link w:val="BalloonTextChar"/>
    <w:uiPriority w:val="99"/>
    <w:semiHidden/>
    <w:unhideWhenUsed/>
    <w:rsid w:val="00D468F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68F3"/>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717646">
      <w:bodyDiv w:val="1"/>
      <w:marLeft w:val="0"/>
      <w:marRight w:val="0"/>
      <w:marTop w:val="0"/>
      <w:marBottom w:val="0"/>
      <w:divBdr>
        <w:top w:val="none" w:sz="0" w:space="0" w:color="auto"/>
        <w:left w:val="none" w:sz="0" w:space="0" w:color="auto"/>
        <w:bottom w:val="none" w:sz="0" w:space="0" w:color="auto"/>
        <w:right w:val="none" w:sz="0" w:space="0" w:color="auto"/>
      </w:divBdr>
      <w:divsChild>
        <w:div w:id="121658128">
          <w:marLeft w:val="0"/>
          <w:marRight w:val="0"/>
          <w:marTop w:val="0"/>
          <w:marBottom w:val="0"/>
          <w:divBdr>
            <w:top w:val="none" w:sz="0" w:space="0" w:color="auto"/>
            <w:left w:val="none" w:sz="0" w:space="0" w:color="auto"/>
            <w:bottom w:val="none" w:sz="0" w:space="0" w:color="auto"/>
            <w:right w:val="none" w:sz="0" w:space="0" w:color="auto"/>
          </w:divBdr>
        </w:div>
        <w:div w:id="248003192">
          <w:marLeft w:val="0"/>
          <w:marRight w:val="0"/>
          <w:marTop w:val="0"/>
          <w:marBottom w:val="0"/>
          <w:divBdr>
            <w:top w:val="none" w:sz="0" w:space="0" w:color="auto"/>
            <w:left w:val="none" w:sz="0" w:space="0" w:color="auto"/>
            <w:bottom w:val="none" w:sz="0" w:space="0" w:color="auto"/>
            <w:right w:val="none" w:sz="0" w:space="0" w:color="auto"/>
          </w:divBdr>
        </w:div>
        <w:div w:id="257714491">
          <w:marLeft w:val="0"/>
          <w:marRight w:val="0"/>
          <w:marTop w:val="0"/>
          <w:marBottom w:val="0"/>
          <w:divBdr>
            <w:top w:val="none" w:sz="0" w:space="0" w:color="auto"/>
            <w:left w:val="none" w:sz="0" w:space="0" w:color="auto"/>
            <w:bottom w:val="none" w:sz="0" w:space="0" w:color="auto"/>
            <w:right w:val="none" w:sz="0" w:space="0" w:color="auto"/>
          </w:divBdr>
        </w:div>
        <w:div w:id="262344038">
          <w:marLeft w:val="0"/>
          <w:marRight w:val="0"/>
          <w:marTop w:val="0"/>
          <w:marBottom w:val="0"/>
          <w:divBdr>
            <w:top w:val="none" w:sz="0" w:space="0" w:color="auto"/>
            <w:left w:val="none" w:sz="0" w:space="0" w:color="auto"/>
            <w:bottom w:val="none" w:sz="0" w:space="0" w:color="auto"/>
            <w:right w:val="none" w:sz="0" w:space="0" w:color="auto"/>
          </w:divBdr>
        </w:div>
        <w:div w:id="315457226">
          <w:marLeft w:val="0"/>
          <w:marRight w:val="0"/>
          <w:marTop w:val="0"/>
          <w:marBottom w:val="0"/>
          <w:divBdr>
            <w:top w:val="none" w:sz="0" w:space="0" w:color="auto"/>
            <w:left w:val="none" w:sz="0" w:space="0" w:color="auto"/>
            <w:bottom w:val="none" w:sz="0" w:space="0" w:color="auto"/>
            <w:right w:val="none" w:sz="0" w:space="0" w:color="auto"/>
          </w:divBdr>
        </w:div>
        <w:div w:id="349575330">
          <w:marLeft w:val="0"/>
          <w:marRight w:val="0"/>
          <w:marTop w:val="0"/>
          <w:marBottom w:val="0"/>
          <w:divBdr>
            <w:top w:val="none" w:sz="0" w:space="0" w:color="auto"/>
            <w:left w:val="none" w:sz="0" w:space="0" w:color="auto"/>
            <w:bottom w:val="none" w:sz="0" w:space="0" w:color="auto"/>
            <w:right w:val="none" w:sz="0" w:space="0" w:color="auto"/>
          </w:divBdr>
        </w:div>
        <w:div w:id="357391991">
          <w:marLeft w:val="0"/>
          <w:marRight w:val="0"/>
          <w:marTop w:val="0"/>
          <w:marBottom w:val="0"/>
          <w:divBdr>
            <w:top w:val="none" w:sz="0" w:space="0" w:color="auto"/>
            <w:left w:val="none" w:sz="0" w:space="0" w:color="auto"/>
            <w:bottom w:val="none" w:sz="0" w:space="0" w:color="auto"/>
            <w:right w:val="none" w:sz="0" w:space="0" w:color="auto"/>
          </w:divBdr>
        </w:div>
        <w:div w:id="394596457">
          <w:marLeft w:val="0"/>
          <w:marRight w:val="0"/>
          <w:marTop w:val="0"/>
          <w:marBottom w:val="0"/>
          <w:divBdr>
            <w:top w:val="none" w:sz="0" w:space="0" w:color="auto"/>
            <w:left w:val="none" w:sz="0" w:space="0" w:color="auto"/>
            <w:bottom w:val="none" w:sz="0" w:space="0" w:color="auto"/>
            <w:right w:val="none" w:sz="0" w:space="0" w:color="auto"/>
          </w:divBdr>
        </w:div>
        <w:div w:id="533924169">
          <w:marLeft w:val="0"/>
          <w:marRight w:val="0"/>
          <w:marTop w:val="0"/>
          <w:marBottom w:val="0"/>
          <w:divBdr>
            <w:top w:val="none" w:sz="0" w:space="0" w:color="auto"/>
            <w:left w:val="none" w:sz="0" w:space="0" w:color="auto"/>
            <w:bottom w:val="none" w:sz="0" w:space="0" w:color="auto"/>
            <w:right w:val="none" w:sz="0" w:space="0" w:color="auto"/>
          </w:divBdr>
        </w:div>
        <w:div w:id="638462005">
          <w:marLeft w:val="0"/>
          <w:marRight w:val="0"/>
          <w:marTop w:val="0"/>
          <w:marBottom w:val="0"/>
          <w:divBdr>
            <w:top w:val="none" w:sz="0" w:space="0" w:color="auto"/>
            <w:left w:val="none" w:sz="0" w:space="0" w:color="auto"/>
            <w:bottom w:val="none" w:sz="0" w:space="0" w:color="auto"/>
            <w:right w:val="none" w:sz="0" w:space="0" w:color="auto"/>
          </w:divBdr>
        </w:div>
        <w:div w:id="651565410">
          <w:marLeft w:val="0"/>
          <w:marRight w:val="0"/>
          <w:marTop w:val="0"/>
          <w:marBottom w:val="0"/>
          <w:divBdr>
            <w:top w:val="none" w:sz="0" w:space="0" w:color="auto"/>
            <w:left w:val="none" w:sz="0" w:space="0" w:color="auto"/>
            <w:bottom w:val="none" w:sz="0" w:space="0" w:color="auto"/>
            <w:right w:val="none" w:sz="0" w:space="0" w:color="auto"/>
          </w:divBdr>
        </w:div>
        <w:div w:id="665792670">
          <w:marLeft w:val="0"/>
          <w:marRight w:val="0"/>
          <w:marTop w:val="0"/>
          <w:marBottom w:val="0"/>
          <w:divBdr>
            <w:top w:val="none" w:sz="0" w:space="0" w:color="auto"/>
            <w:left w:val="none" w:sz="0" w:space="0" w:color="auto"/>
            <w:bottom w:val="none" w:sz="0" w:space="0" w:color="auto"/>
            <w:right w:val="none" w:sz="0" w:space="0" w:color="auto"/>
          </w:divBdr>
        </w:div>
        <w:div w:id="694425078">
          <w:marLeft w:val="0"/>
          <w:marRight w:val="0"/>
          <w:marTop w:val="0"/>
          <w:marBottom w:val="0"/>
          <w:divBdr>
            <w:top w:val="none" w:sz="0" w:space="0" w:color="auto"/>
            <w:left w:val="none" w:sz="0" w:space="0" w:color="auto"/>
            <w:bottom w:val="none" w:sz="0" w:space="0" w:color="auto"/>
            <w:right w:val="none" w:sz="0" w:space="0" w:color="auto"/>
          </w:divBdr>
        </w:div>
        <w:div w:id="694505213">
          <w:marLeft w:val="0"/>
          <w:marRight w:val="0"/>
          <w:marTop w:val="0"/>
          <w:marBottom w:val="0"/>
          <w:divBdr>
            <w:top w:val="none" w:sz="0" w:space="0" w:color="auto"/>
            <w:left w:val="none" w:sz="0" w:space="0" w:color="auto"/>
            <w:bottom w:val="none" w:sz="0" w:space="0" w:color="auto"/>
            <w:right w:val="none" w:sz="0" w:space="0" w:color="auto"/>
          </w:divBdr>
        </w:div>
        <w:div w:id="769810864">
          <w:marLeft w:val="0"/>
          <w:marRight w:val="0"/>
          <w:marTop w:val="0"/>
          <w:marBottom w:val="0"/>
          <w:divBdr>
            <w:top w:val="none" w:sz="0" w:space="0" w:color="auto"/>
            <w:left w:val="none" w:sz="0" w:space="0" w:color="auto"/>
            <w:bottom w:val="none" w:sz="0" w:space="0" w:color="auto"/>
            <w:right w:val="none" w:sz="0" w:space="0" w:color="auto"/>
          </w:divBdr>
        </w:div>
        <w:div w:id="986012305">
          <w:marLeft w:val="0"/>
          <w:marRight w:val="0"/>
          <w:marTop w:val="0"/>
          <w:marBottom w:val="0"/>
          <w:divBdr>
            <w:top w:val="none" w:sz="0" w:space="0" w:color="auto"/>
            <w:left w:val="none" w:sz="0" w:space="0" w:color="auto"/>
            <w:bottom w:val="none" w:sz="0" w:space="0" w:color="auto"/>
            <w:right w:val="none" w:sz="0" w:space="0" w:color="auto"/>
          </w:divBdr>
        </w:div>
        <w:div w:id="1007707558">
          <w:marLeft w:val="0"/>
          <w:marRight w:val="0"/>
          <w:marTop w:val="0"/>
          <w:marBottom w:val="0"/>
          <w:divBdr>
            <w:top w:val="none" w:sz="0" w:space="0" w:color="auto"/>
            <w:left w:val="none" w:sz="0" w:space="0" w:color="auto"/>
            <w:bottom w:val="none" w:sz="0" w:space="0" w:color="auto"/>
            <w:right w:val="none" w:sz="0" w:space="0" w:color="auto"/>
          </w:divBdr>
        </w:div>
        <w:div w:id="1007750831">
          <w:marLeft w:val="0"/>
          <w:marRight w:val="0"/>
          <w:marTop w:val="0"/>
          <w:marBottom w:val="0"/>
          <w:divBdr>
            <w:top w:val="none" w:sz="0" w:space="0" w:color="auto"/>
            <w:left w:val="none" w:sz="0" w:space="0" w:color="auto"/>
            <w:bottom w:val="none" w:sz="0" w:space="0" w:color="auto"/>
            <w:right w:val="none" w:sz="0" w:space="0" w:color="auto"/>
          </w:divBdr>
        </w:div>
        <w:div w:id="1244874427">
          <w:marLeft w:val="0"/>
          <w:marRight w:val="0"/>
          <w:marTop w:val="0"/>
          <w:marBottom w:val="0"/>
          <w:divBdr>
            <w:top w:val="none" w:sz="0" w:space="0" w:color="auto"/>
            <w:left w:val="none" w:sz="0" w:space="0" w:color="auto"/>
            <w:bottom w:val="none" w:sz="0" w:space="0" w:color="auto"/>
            <w:right w:val="none" w:sz="0" w:space="0" w:color="auto"/>
          </w:divBdr>
        </w:div>
        <w:div w:id="1262449032">
          <w:marLeft w:val="0"/>
          <w:marRight w:val="0"/>
          <w:marTop w:val="0"/>
          <w:marBottom w:val="0"/>
          <w:divBdr>
            <w:top w:val="none" w:sz="0" w:space="0" w:color="auto"/>
            <w:left w:val="none" w:sz="0" w:space="0" w:color="auto"/>
            <w:bottom w:val="none" w:sz="0" w:space="0" w:color="auto"/>
            <w:right w:val="none" w:sz="0" w:space="0" w:color="auto"/>
          </w:divBdr>
        </w:div>
        <w:div w:id="1314525466">
          <w:marLeft w:val="0"/>
          <w:marRight w:val="0"/>
          <w:marTop w:val="0"/>
          <w:marBottom w:val="0"/>
          <w:divBdr>
            <w:top w:val="none" w:sz="0" w:space="0" w:color="auto"/>
            <w:left w:val="none" w:sz="0" w:space="0" w:color="auto"/>
            <w:bottom w:val="none" w:sz="0" w:space="0" w:color="auto"/>
            <w:right w:val="none" w:sz="0" w:space="0" w:color="auto"/>
          </w:divBdr>
        </w:div>
        <w:div w:id="1337995910">
          <w:marLeft w:val="0"/>
          <w:marRight w:val="0"/>
          <w:marTop w:val="0"/>
          <w:marBottom w:val="0"/>
          <w:divBdr>
            <w:top w:val="none" w:sz="0" w:space="0" w:color="auto"/>
            <w:left w:val="none" w:sz="0" w:space="0" w:color="auto"/>
            <w:bottom w:val="none" w:sz="0" w:space="0" w:color="auto"/>
            <w:right w:val="none" w:sz="0" w:space="0" w:color="auto"/>
          </w:divBdr>
        </w:div>
        <w:div w:id="1572544726">
          <w:marLeft w:val="0"/>
          <w:marRight w:val="0"/>
          <w:marTop w:val="0"/>
          <w:marBottom w:val="0"/>
          <w:divBdr>
            <w:top w:val="none" w:sz="0" w:space="0" w:color="auto"/>
            <w:left w:val="none" w:sz="0" w:space="0" w:color="auto"/>
            <w:bottom w:val="none" w:sz="0" w:space="0" w:color="auto"/>
            <w:right w:val="none" w:sz="0" w:space="0" w:color="auto"/>
          </w:divBdr>
        </w:div>
        <w:div w:id="1650087289">
          <w:marLeft w:val="0"/>
          <w:marRight w:val="0"/>
          <w:marTop w:val="0"/>
          <w:marBottom w:val="0"/>
          <w:divBdr>
            <w:top w:val="none" w:sz="0" w:space="0" w:color="auto"/>
            <w:left w:val="none" w:sz="0" w:space="0" w:color="auto"/>
            <w:bottom w:val="none" w:sz="0" w:space="0" w:color="auto"/>
            <w:right w:val="none" w:sz="0" w:space="0" w:color="auto"/>
          </w:divBdr>
        </w:div>
      </w:divsChild>
    </w:div>
    <w:div w:id="472135235">
      <w:bodyDiv w:val="1"/>
      <w:marLeft w:val="0"/>
      <w:marRight w:val="0"/>
      <w:marTop w:val="0"/>
      <w:marBottom w:val="0"/>
      <w:divBdr>
        <w:top w:val="none" w:sz="0" w:space="0" w:color="auto"/>
        <w:left w:val="none" w:sz="0" w:space="0" w:color="auto"/>
        <w:bottom w:val="none" w:sz="0" w:space="0" w:color="auto"/>
        <w:right w:val="none" w:sz="0" w:space="0" w:color="auto"/>
      </w:divBdr>
      <w:divsChild>
        <w:div w:id="24528373">
          <w:marLeft w:val="0"/>
          <w:marRight w:val="0"/>
          <w:marTop w:val="0"/>
          <w:marBottom w:val="0"/>
          <w:divBdr>
            <w:top w:val="none" w:sz="0" w:space="0" w:color="auto"/>
            <w:left w:val="none" w:sz="0" w:space="0" w:color="auto"/>
            <w:bottom w:val="none" w:sz="0" w:space="0" w:color="auto"/>
            <w:right w:val="none" w:sz="0" w:space="0" w:color="auto"/>
          </w:divBdr>
        </w:div>
        <w:div w:id="360477826">
          <w:marLeft w:val="0"/>
          <w:marRight w:val="0"/>
          <w:marTop w:val="0"/>
          <w:marBottom w:val="0"/>
          <w:divBdr>
            <w:top w:val="none" w:sz="0" w:space="0" w:color="auto"/>
            <w:left w:val="none" w:sz="0" w:space="0" w:color="auto"/>
            <w:bottom w:val="none" w:sz="0" w:space="0" w:color="auto"/>
            <w:right w:val="none" w:sz="0" w:space="0" w:color="auto"/>
          </w:divBdr>
        </w:div>
        <w:div w:id="375858158">
          <w:marLeft w:val="0"/>
          <w:marRight w:val="0"/>
          <w:marTop w:val="0"/>
          <w:marBottom w:val="0"/>
          <w:divBdr>
            <w:top w:val="none" w:sz="0" w:space="0" w:color="auto"/>
            <w:left w:val="none" w:sz="0" w:space="0" w:color="auto"/>
            <w:bottom w:val="none" w:sz="0" w:space="0" w:color="auto"/>
            <w:right w:val="none" w:sz="0" w:space="0" w:color="auto"/>
          </w:divBdr>
        </w:div>
        <w:div w:id="951085557">
          <w:marLeft w:val="0"/>
          <w:marRight w:val="0"/>
          <w:marTop w:val="0"/>
          <w:marBottom w:val="0"/>
          <w:divBdr>
            <w:top w:val="none" w:sz="0" w:space="0" w:color="auto"/>
            <w:left w:val="none" w:sz="0" w:space="0" w:color="auto"/>
            <w:bottom w:val="none" w:sz="0" w:space="0" w:color="auto"/>
            <w:right w:val="none" w:sz="0" w:space="0" w:color="auto"/>
          </w:divBdr>
        </w:div>
        <w:div w:id="1413089440">
          <w:marLeft w:val="0"/>
          <w:marRight w:val="0"/>
          <w:marTop w:val="0"/>
          <w:marBottom w:val="0"/>
          <w:divBdr>
            <w:top w:val="none" w:sz="0" w:space="0" w:color="auto"/>
            <w:left w:val="none" w:sz="0" w:space="0" w:color="auto"/>
            <w:bottom w:val="none" w:sz="0" w:space="0" w:color="auto"/>
            <w:right w:val="none" w:sz="0" w:space="0" w:color="auto"/>
          </w:divBdr>
        </w:div>
        <w:div w:id="1484153966">
          <w:marLeft w:val="0"/>
          <w:marRight w:val="0"/>
          <w:marTop w:val="0"/>
          <w:marBottom w:val="0"/>
          <w:divBdr>
            <w:top w:val="none" w:sz="0" w:space="0" w:color="auto"/>
            <w:left w:val="none" w:sz="0" w:space="0" w:color="auto"/>
            <w:bottom w:val="none" w:sz="0" w:space="0" w:color="auto"/>
            <w:right w:val="none" w:sz="0" w:space="0" w:color="auto"/>
          </w:divBdr>
          <w:divsChild>
            <w:div w:id="147140467">
              <w:marLeft w:val="0"/>
              <w:marRight w:val="0"/>
              <w:marTop w:val="0"/>
              <w:marBottom w:val="0"/>
              <w:divBdr>
                <w:top w:val="none" w:sz="0" w:space="0" w:color="auto"/>
                <w:left w:val="none" w:sz="0" w:space="0" w:color="auto"/>
                <w:bottom w:val="none" w:sz="0" w:space="0" w:color="auto"/>
                <w:right w:val="none" w:sz="0" w:space="0" w:color="auto"/>
              </w:divBdr>
            </w:div>
            <w:div w:id="1029795063">
              <w:marLeft w:val="0"/>
              <w:marRight w:val="0"/>
              <w:marTop w:val="0"/>
              <w:marBottom w:val="0"/>
              <w:divBdr>
                <w:top w:val="none" w:sz="0" w:space="0" w:color="auto"/>
                <w:left w:val="none" w:sz="0" w:space="0" w:color="auto"/>
                <w:bottom w:val="none" w:sz="0" w:space="0" w:color="auto"/>
                <w:right w:val="none" w:sz="0" w:space="0" w:color="auto"/>
              </w:divBdr>
            </w:div>
            <w:div w:id="1441333998">
              <w:marLeft w:val="0"/>
              <w:marRight w:val="0"/>
              <w:marTop w:val="0"/>
              <w:marBottom w:val="0"/>
              <w:divBdr>
                <w:top w:val="none" w:sz="0" w:space="0" w:color="auto"/>
                <w:left w:val="none" w:sz="0" w:space="0" w:color="auto"/>
                <w:bottom w:val="none" w:sz="0" w:space="0" w:color="auto"/>
                <w:right w:val="none" w:sz="0" w:space="0" w:color="auto"/>
              </w:divBdr>
            </w:div>
          </w:divsChild>
        </w:div>
        <w:div w:id="1646012317">
          <w:marLeft w:val="0"/>
          <w:marRight w:val="0"/>
          <w:marTop w:val="0"/>
          <w:marBottom w:val="0"/>
          <w:divBdr>
            <w:top w:val="none" w:sz="0" w:space="0" w:color="auto"/>
            <w:left w:val="none" w:sz="0" w:space="0" w:color="auto"/>
            <w:bottom w:val="none" w:sz="0" w:space="0" w:color="auto"/>
            <w:right w:val="none" w:sz="0" w:space="0" w:color="auto"/>
          </w:divBdr>
        </w:div>
        <w:div w:id="1932929459">
          <w:marLeft w:val="0"/>
          <w:marRight w:val="0"/>
          <w:marTop w:val="0"/>
          <w:marBottom w:val="0"/>
          <w:divBdr>
            <w:top w:val="none" w:sz="0" w:space="0" w:color="auto"/>
            <w:left w:val="none" w:sz="0" w:space="0" w:color="auto"/>
            <w:bottom w:val="none" w:sz="0" w:space="0" w:color="auto"/>
            <w:right w:val="none" w:sz="0" w:space="0" w:color="auto"/>
          </w:divBdr>
        </w:div>
        <w:div w:id="2021615693">
          <w:marLeft w:val="0"/>
          <w:marRight w:val="0"/>
          <w:marTop w:val="0"/>
          <w:marBottom w:val="0"/>
          <w:divBdr>
            <w:top w:val="none" w:sz="0" w:space="0" w:color="auto"/>
            <w:left w:val="none" w:sz="0" w:space="0" w:color="auto"/>
            <w:bottom w:val="none" w:sz="0" w:space="0" w:color="auto"/>
            <w:right w:val="none" w:sz="0" w:space="0" w:color="auto"/>
          </w:divBdr>
        </w:div>
        <w:div w:id="2038577063">
          <w:marLeft w:val="0"/>
          <w:marRight w:val="0"/>
          <w:marTop w:val="0"/>
          <w:marBottom w:val="0"/>
          <w:divBdr>
            <w:top w:val="none" w:sz="0" w:space="0" w:color="auto"/>
            <w:left w:val="none" w:sz="0" w:space="0" w:color="auto"/>
            <w:bottom w:val="none" w:sz="0" w:space="0" w:color="auto"/>
            <w:right w:val="none" w:sz="0" w:space="0" w:color="auto"/>
          </w:divBdr>
        </w:div>
        <w:div w:id="2143422932">
          <w:marLeft w:val="0"/>
          <w:marRight w:val="0"/>
          <w:marTop w:val="0"/>
          <w:marBottom w:val="0"/>
          <w:divBdr>
            <w:top w:val="none" w:sz="0" w:space="0" w:color="auto"/>
            <w:left w:val="none" w:sz="0" w:space="0" w:color="auto"/>
            <w:bottom w:val="none" w:sz="0" w:space="0" w:color="auto"/>
            <w:right w:val="none" w:sz="0" w:space="0" w:color="auto"/>
          </w:divBdr>
        </w:div>
      </w:divsChild>
    </w:div>
    <w:div w:id="1178278449">
      <w:bodyDiv w:val="1"/>
      <w:marLeft w:val="0"/>
      <w:marRight w:val="0"/>
      <w:marTop w:val="0"/>
      <w:marBottom w:val="0"/>
      <w:divBdr>
        <w:top w:val="none" w:sz="0" w:space="0" w:color="auto"/>
        <w:left w:val="none" w:sz="0" w:space="0" w:color="auto"/>
        <w:bottom w:val="none" w:sz="0" w:space="0" w:color="auto"/>
        <w:right w:val="none" w:sz="0" w:space="0" w:color="auto"/>
      </w:divBdr>
    </w:div>
    <w:div w:id="1767996615">
      <w:bodyDiv w:val="1"/>
      <w:marLeft w:val="0"/>
      <w:marRight w:val="0"/>
      <w:marTop w:val="0"/>
      <w:marBottom w:val="0"/>
      <w:divBdr>
        <w:top w:val="none" w:sz="0" w:space="0" w:color="auto"/>
        <w:left w:val="none" w:sz="0" w:space="0" w:color="auto"/>
        <w:bottom w:val="none" w:sz="0" w:space="0" w:color="auto"/>
        <w:right w:val="none" w:sz="0" w:space="0" w:color="auto"/>
      </w:divBdr>
    </w:div>
    <w:div w:id="1831672736">
      <w:bodyDiv w:val="1"/>
      <w:marLeft w:val="0"/>
      <w:marRight w:val="0"/>
      <w:marTop w:val="0"/>
      <w:marBottom w:val="0"/>
      <w:divBdr>
        <w:top w:val="none" w:sz="0" w:space="0" w:color="auto"/>
        <w:left w:val="none" w:sz="0" w:space="0" w:color="auto"/>
        <w:bottom w:val="none" w:sz="0" w:space="0" w:color="auto"/>
        <w:right w:val="none" w:sz="0" w:space="0" w:color="auto"/>
      </w:divBdr>
    </w:div>
    <w:div w:id="1950241332">
      <w:bodyDiv w:val="1"/>
      <w:marLeft w:val="0"/>
      <w:marRight w:val="0"/>
      <w:marTop w:val="0"/>
      <w:marBottom w:val="0"/>
      <w:divBdr>
        <w:top w:val="none" w:sz="0" w:space="0" w:color="auto"/>
        <w:left w:val="none" w:sz="0" w:space="0" w:color="auto"/>
        <w:bottom w:val="none" w:sz="0" w:space="0" w:color="auto"/>
        <w:right w:val="none" w:sz="0" w:space="0" w:color="auto"/>
      </w:divBdr>
      <w:divsChild>
        <w:div w:id="331297844">
          <w:marLeft w:val="0"/>
          <w:marRight w:val="0"/>
          <w:marTop w:val="0"/>
          <w:marBottom w:val="0"/>
          <w:divBdr>
            <w:top w:val="none" w:sz="0" w:space="0" w:color="auto"/>
            <w:left w:val="none" w:sz="0" w:space="0" w:color="auto"/>
            <w:bottom w:val="none" w:sz="0" w:space="0" w:color="auto"/>
            <w:right w:val="none" w:sz="0" w:space="0" w:color="auto"/>
          </w:divBdr>
        </w:div>
        <w:div w:id="355346386">
          <w:marLeft w:val="0"/>
          <w:marRight w:val="0"/>
          <w:marTop w:val="0"/>
          <w:marBottom w:val="0"/>
          <w:divBdr>
            <w:top w:val="none" w:sz="0" w:space="0" w:color="auto"/>
            <w:left w:val="none" w:sz="0" w:space="0" w:color="auto"/>
            <w:bottom w:val="none" w:sz="0" w:space="0" w:color="auto"/>
            <w:right w:val="none" w:sz="0" w:space="0" w:color="auto"/>
          </w:divBdr>
        </w:div>
        <w:div w:id="619721958">
          <w:marLeft w:val="0"/>
          <w:marRight w:val="0"/>
          <w:marTop w:val="0"/>
          <w:marBottom w:val="0"/>
          <w:divBdr>
            <w:top w:val="none" w:sz="0" w:space="0" w:color="auto"/>
            <w:left w:val="none" w:sz="0" w:space="0" w:color="auto"/>
            <w:bottom w:val="none" w:sz="0" w:space="0" w:color="auto"/>
            <w:right w:val="none" w:sz="0" w:space="0" w:color="auto"/>
          </w:divBdr>
        </w:div>
        <w:div w:id="944580153">
          <w:marLeft w:val="0"/>
          <w:marRight w:val="0"/>
          <w:marTop w:val="0"/>
          <w:marBottom w:val="0"/>
          <w:divBdr>
            <w:top w:val="none" w:sz="0" w:space="0" w:color="auto"/>
            <w:left w:val="none" w:sz="0" w:space="0" w:color="auto"/>
            <w:bottom w:val="none" w:sz="0" w:space="0" w:color="auto"/>
            <w:right w:val="none" w:sz="0" w:space="0" w:color="auto"/>
          </w:divBdr>
        </w:div>
        <w:div w:id="1084768416">
          <w:marLeft w:val="0"/>
          <w:marRight w:val="0"/>
          <w:marTop w:val="0"/>
          <w:marBottom w:val="0"/>
          <w:divBdr>
            <w:top w:val="none" w:sz="0" w:space="0" w:color="auto"/>
            <w:left w:val="none" w:sz="0" w:space="0" w:color="auto"/>
            <w:bottom w:val="none" w:sz="0" w:space="0" w:color="auto"/>
            <w:right w:val="none" w:sz="0" w:space="0" w:color="auto"/>
          </w:divBdr>
        </w:div>
        <w:div w:id="1435318194">
          <w:marLeft w:val="0"/>
          <w:marRight w:val="0"/>
          <w:marTop w:val="0"/>
          <w:marBottom w:val="0"/>
          <w:divBdr>
            <w:top w:val="none" w:sz="0" w:space="0" w:color="auto"/>
            <w:left w:val="none" w:sz="0" w:space="0" w:color="auto"/>
            <w:bottom w:val="none" w:sz="0" w:space="0" w:color="auto"/>
            <w:right w:val="none" w:sz="0" w:space="0" w:color="auto"/>
          </w:divBdr>
        </w:div>
        <w:div w:id="2135100911">
          <w:marLeft w:val="0"/>
          <w:marRight w:val="0"/>
          <w:marTop w:val="0"/>
          <w:marBottom w:val="0"/>
          <w:divBdr>
            <w:top w:val="none" w:sz="0" w:space="0" w:color="auto"/>
            <w:left w:val="none" w:sz="0" w:space="0" w:color="auto"/>
            <w:bottom w:val="none" w:sz="0" w:space="0" w:color="auto"/>
            <w:right w:val="none" w:sz="0" w:space="0" w:color="auto"/>
          </w:divBdr>
        </w:div>
      </w:divsChild>
    </w:div>
    <w:div w:id="21047611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1"/>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3gpp.org/ftp/tsg_ran/WG2_RL2/TSGR2_121/Docs/R2-2301517.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3gpp.org/ftp/tsg_ran/WG2_RL2/TSGR2_121/Docs/R2-2301902.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5AIRPNAIUNRU-859666464-13619</_dlc_DocId>
    <_dlc_DocIdUrl xmlns="71c5aaf6-e6ce-465b-b873-5148d2a4c105">
      <Url>https://nokia.sharepoint.com/sites/c5g/e2earch/_layouts/15/DocIdRedir.aspx?ID=5AIRPNAIUNRU-859666464-13619</Url>
      <Description>5AIRPNAIUNRU-859666464-13619</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1D09DA5-7889-4EFD-A994-750D95B1DBE4}">
  <ds:schemaRefs>
    <ds:schemaRef ds:uri="http://schemas.openxmlformats.org/officeDocument/2006/bibliography"/>
  </ds:schemaRefs>
</ds:datastoreItem>
</file>

<file path=customXml/itemProps2.xml><?xml version="1.0" encoding="utf-8"?>
<ds:datastoreItem xmlns:ds="http://schemas.openxmlformats.org/officeDocument/2006/customXml" ds:itemID="{F580C2B5-C305-4B2B-970A-86FB14209F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C932F2-AFA8-4DFB-ADF8-3B5F1338E58A}">
  <ds:schemaRefs>
    <ds:schemaRef ds:uri="http://schemas.microsoft.com/sharepoint/v3/contenttype/forms"/>
  </ds:schemaRefs>
</ds:datastoreItem>
</file>

<file path=customXml/itemProps4.xml><?xml version="1.0" encoding="utf-8"?>
<ds:datastoreItem xmlns:ds="http://schemas.openxmlformats.org/officeDocument/2006/customXml" ds:itemID="{83B9267C-4C45-4F07-A143-016C6C655EBD}">
  <ds:schemaRefs>
    <ds:schemaRef ds:uri="http://schemas.microsoft.com/sharepoint/events"/>
  </ds:schemaRefs>
</ds:datastoreItem>
</file>

<file path=customXml/itemProps5.xml><?xml version="1.0" encoding="utf-8"?>
<ds:datastoreItem xmlns:ds="http://schemas.openxmlformats.org/officeDocument/2006/customXml" ds:itemID="{D5E55853-C74B-473E-93DC-3C8166DEDDDB}">
  <ds:schemaRefs>
    <ds:schemaRef ds:uri="http://purl.org/dc/terms/"/>
    <ds:schemaRef ds:uri="http://schemas.openxmlformats.org/package/2006/metadata/core-properties"/>
    <ds:schemaRef ds:uri="a3840f4f-04be-43d1-b2ef-6ff1382503c7"/>
    <ds:schemaRef ds:uri="http://purl.org/dc/elements/1.1/"/>
    <ds:schemaRef ds:uri="http://schemas.microsoft.com/office/infopath/2007/PartnerControls"/>
    <ds:schemaRef ds:uri="83f22d2f-d16e-4be6-ad4f-29fa0b067c3c"/>
    <ds:schemaRef ds:uri="3b34c8f0-1ef5-4d1e-bb66-517ce7fe7356"/>
    <ds:schemaRef ds:uri="http://schemas.microsoft.com/office/2006/metadata/properties"/>
    <ds:schemaRef ds:uri="http://schemas.microsoft.com/office/2006/documentManagement/types"/>
    <ds:schemaRef ds:uri="71c5aaf6-e6ce-465b-b873-5148d2a4c105"/>
    <ds:schemaRef ds:uri="http://www.w3.org/XML/1998/namespace"/>
    <ds:schemaRef ds:uri="http://purl.org/dc/dcmitype/"/>
  </ds:schemaRefs>
</ds:datastoreItem>
</file>

<file path=customXml/itemProps6.xml><?xml version="1.0" encoding="utf-8"?>
<ds:datastoreItem xmlns:ds="http://schemas.openxmlformats.org/officeDocument/2006/customXml" ds:itemID="{2DDA7B95-9963-4D44-93F1-780B369248D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1957</Words>
  <Characters>11160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Santiago Morejon (Nokia)</dc:creator>
  <cp:keywords/>
  <dc:description/>
  <cp:lastModifiedBy>Chunli</cp:lastModifiedBy>
  <cp:revision>3</cp:revision>
  <dcterms:created xsi:type="dcterms:W3CDTF">2023-04-07T02:56:00Z</dcterms:created>
  <dcterms:modified xsi:type="dcterms:W3CDTF">2023-04-07T05:38:00Z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5ee59f4b-3042-4322-b996-05376eb6e6c8</vt:lpwstr>
  </property>
</Properties>
</file>